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color w:val="auto"/>
        </w:rPr>
      </w:pPr>
      <w:r>
        <w:rPr>
          <w:rFonts w:hint="eastAsia" w:ascii="Times New Roman" w:hAnsi="Times New Roman" w:eastAsia="Times New Roman" w:cs="Times New Roman"/>
          <w:b/>
          <w:color w:val="auto"/>
          <w:sz w:val="32"/>
        </w:rPr>
        <w:pict>
          <v:shape id="_x0000_s1025" o:spid="_x0000_s1025" o:spt="75" type="#_x0000_t75" style="position:absolute;left:0pt;margin-left:846pt;margin-top:808pt;height:31pt;width:34pt;mso-position-horizontal-relative:page;mso-position-vertical-relative:page;z-index:251658240;mso-width-relative:page;mso-height-relative:page;" filled="f" o:preferrelative="t" stroked="f" coordsize="21600,21600">
            <v:path/>
            <v:fill on="f" focussize="0,0"/>
            <v:stroke on="f" joinstyle="miter"/>
            <v:imagedata r:id="rId9" o:title=""/>
            <o:lock v:ext="edit" aspectratio="t"/>
          </v:shape>
        </w:pict>
      </w:r>
      <w:r>
        <w:rPr>
          <w:rFonts w:hint="eastAsia" w:ascii="Times New Roman" w:hAnsi="Times New Roman" w:eastAsia="Times New Roman" w:cs="Times New Roman"/>
          <w:b/>
          <w:color w:val="auto"/>
          <w:sz w:val="32"/>
        </w:rPr>
        <w:t>初中历史人教部编版七年级上册</w:t>
      </w:r>
      <w:r>
        <w:rPr>
          <w:rFonts w:ascii="Times New Roman" w:hAnsi="Times New Roman" w:eastAsia="Times New Roman" w:cs="Times New Roman"/>
          <w:b/>
          <w:color w:val="auto"/>
          <w:sz w:val="32"/>
        </w:rPr>
        <w:br w:type="textWrapping"/>
      </w:r>
      <w:r>
        <w:rPr>
          <w:rFonts w:ascii="Times New Roman" w:hAnsi="Times New Roman" w:eastAsia="Times New Roman" w:cs="Times New Roman"/>
          <w:b/>
          <w:color w:val="auto"/>
          <w:sz w:val="32"/>
        </w:rPr>
        <w:t xml:space="preserve">4.19 </w:t>
      </w:r>
      <w:r>
        <w:rPr>
          <w:rFonts w:ascii="宋体" w:hAnsi="宋体" w:eastAsia="宋体" w:cs="宋体"/>
          <w:b/>
          <w:color w:val="auto"/>
          <w:sz w:val="32"/>
        </w:rPr>
        <w:t>北魏政治和北方民族大交融</w:t>
      </w:r>
    </w:p>
    <w:p>
      <w:pPr>
        <w:spacing w:line="360" w:lineRule="auto"/>
        <w:jc w:val="center"/>
        <w:textAlignment w:val="center"/>
        <w:rPr>
          <w:color w:val="auto"/>
        </w:rPr>
      </w:pPr>
      <w:r>
        <w:rPr>
          <w:rFonts w:ascii="黑体" w:hAnsi="黑体" w:eastAsia="黑体" w:cs="黑体"/>
          <w:b w:val="0"/>
          <w:color w:val="auto"/>
          <w:sz w:val="24"/>
        </w:rPr>
        <w:t>第</w:t>
      </w:r>
      <w:r>
        <w:rPr>
          <w:rFonts w:ascii="Times New Roman" w:hAnsi="Times New Roman" w:eastAsia="Times New Roman" w:cs="Times New Roman"/>
          <w:b/>
          <w:color w:val="auto"/>
          <w:sz w:val="24"/>
        </w:rPr>
        <w:t>I</w:t>
      </w:r>
      <w:r>
        <w:rPr>
          <w:rFonts w:ascii="黑体" w:hAnsi="黑体" w:eastAsia="黑体" w:cs="黑体"/>
          <w:b w:val="0"/>
          <w:color w:val="auto"/>
          <w:sz w:val="24"/>
        </w:rPr>
        <w:t>卷（选择题）</w:t>
      </w:r>
    </w:p>
    <w:p>
      <w:pPr>
        <w:numPr>
          <w:ilvl w:val="0"/>
          <w:numId w:val="0"/>
        </w:numPr>
        <w:spacing w:line="360" w:lineRule="auto"/>
        <w:ind w:left="0"/>
        <w:jc w:val="left"/>
        <w:textAlignment w:val="center"/>
        <w:rPr>
          <w:color w:val="auto"/>
        </w:rPr>
      </w:pPr>
    </w:p>
    <w:p>
      <w:pPr>
        <w:numPr>
          <w:ilvl w:val="0"/>
          <w:numId w:val="0"/>
        </w:numPr>
        <w:spacing w:line="360" w:lineRule="auto"/>
        <w:ind w:left="0"/>
        <w:jc w:val="left"/>
        <w:textAlignment w:val="center"/>
        <w:rPr>
          <w:color w:val="auto"/>
        </w:rPr>
      </w:pPr>
      <w:r>
        <w:rPr>
          <w:rFonts w:ascii="黑体" w:hAnsi="黑体" w:eastAsia="黑体" w:cs="黑体"/>
          <w:b w:val="0"/>
          <w:color w:val="auto"/>
          <w:sz w:val="21"/>
        </w:rPr>
        <w:t>一、单选题</w:t>
      </w:r>
    </w:p>
    <w:p>
      <w:pPr>
        <w:numPr>
          <w:ilvl w:val="0"/>
          <w:numId w:val="1"/>
        </w:numPr>
        <w:spacing w:line="360" w:lineRule="auto"/>
        <w:jc w:val="left"/>
        <w:textAlignment w:val="center"/>
        <w:rPr>
          <w:color w:val="auto"/>
        </w:rPr>
      </w:pPr>
      <w:bookmarkStart w:id="0" w:name="6d3b024f-9e1c-42e0-aeda-ddf51321771a"/>
      <w:r>
        <w:rPr>
          <w:rFonts w:ascii="宋体" w:hAnsi="宋体" w:eastAsia="宋体" w:cs="宋体"/>
          <w:color w:val="auto"/>
          <w:kern w:val="0"/>
          <w:szCs w:val="21"/>
        </w:rPr>
        <w:t>“汉帝国崩溃后，中国陷入一段长期的动荡时代。豪强兼并所引起的社会不安仍未解决；甚至在一连串政治斗争激化下，导致战事连连，胡人入侵使社会秩序彻底瓦解。”这段“长期的动荡时期”指的是</w:t>
      </w:r>
      <w:bookmarkEnd w:id="0"/>
    </w:p>
    <w:p>
      <w:pPr>
        <w:numPr>
          <w:ilvl w:val="0"/>
          <w:numId w:val="0"/>
        </w:numPr>
        <w:tabs>
          <w:tab w:val="left" w:pos="2730"/>
          <w:tab w:val="left" w:pos="5040"/>
          <w:tab w:val="left" w:pos="7350"/>
        </w:tabs>
        <w:spacing w:line="360" w:lineRule="auto"/>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夏商周时期</w:t>
      </w:r>
      <w:r>
        <w:rPr>
          <w:color w:val="auto"/>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春秋战国时期</w:t>
      </w:r>
      <w:r>
        <w:rPr>
          <w:color w:val="auto"/>
        </w:rPr>
        <w:tab/>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两汉交替时期</w:t>
      </w:r>
      <w:r>
        <w:rPr>
          <w:color w:val="auto"/>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三国两晋南北朝时期</w:t>
      </w:r>
    </w:p>
    <w:p>
      <w:pPr>
        <w:numPr>
          <w:ilvl w:val="0"/>
          <w:numId w:val="1"/>
        </w:numPr>
        <w:spacing w:line="360" w:lineRule="auto"/>
        <w:jc w:val="left"/>
        <w:textAlignment w:val="center"/>
        <w:rPr>
          <w:color w:val="auto"/>
        </w:rPr>
      </w:pPr>
      <w:bookmarkStart w:id="1" w:name="e67ef623-0a13-4442-b6db-37e572a9d474"/>
      <w:r>
        <w:rPr>
          <w:rFonts w:ascii="宋体" w:hAnsi="宋体" w:eastAsia="宋体" w:cs="宋体"/>
          <w:color w:val="auto"/>
          <w:kern w:val="0"/>
          <w:szCs w:val="21"/>
        </w:rPr>
        <w:t>十六国时期，北方少数民族纷纷入主中原，采取各种措施解决统治难题，如前秦统治者整顿吏治、打击豪强、尊儒重教、移民十万户入关中地区等。北魏建立后，孝文帝推行俸禄制、均田制、迁都洛阳、移风易俗等改革。这些措施（）</w:t>
      </w:r>
      <w:bookmarkEnd w:id="1"/>
    </w:p>
    <w:p>
      <w:pPr>
        <w:numPr>
          <w:ilvl w:val="0"/>
          <w:numId w:val="0"/>
        </w:numPr>
        <w:tabs>
          <w:tab w:val="left" w:pos="5040"/>
        </w:tabs>
        <w:spacing w:line="360" w:lineRule="auto"/>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顺应了北方民族交融的历史趋势</w:t>
      </w:r>
      <w:r>
        <w:rPr>
          <w:color w:val="auto"/>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促使汉族门阀制度逐渐产生</w:t>
      </w:r>
      <w:r>
        <w:rPr>
          <w:color w:val="auto"/>
        </w:rPr>
        <w:br w:type="textWrapping"/>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削弱了少数民族政权的统治基础</w:t>
      </w:r>
      <w:r>
        <w:rPr>
          <w:color w:val="auto"/>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强化了关中地区的战略地位</w:t>
      </w:r>
    </w:p>
    <w:p>
      <w:pPr>
        <w:numPr>
          <w:ilvl w:val="0"/>
          <w:numId w:val="1"/>
        </w:numPr>
        <w:spacing w:line="360" w:lineRule="auto"/>
        <w:jc w:val="left"/>
        <w:textAlignment w:val="center"/>
        <w:rPr>
          <w:color w:val="auto"/>
        </w:rPr>
      </w:pPr>
      <w:bookmarkStart w:id="2" w:name="8cf8177e-d039-44b2-8e8d-83ff5b72057e"/>
      <w:r>
        <w:rPr>
          <w:rFonts w:ascii="宋体" w:hAnsi="宋体" w:eastAsia="宋体" w:cs="宋体"/>
          <w:color w:val="auto"/>
          <w:kern w:val="0"/>
          <w:szCs w:val="21"/>
        </w:rPr>
        <w:t>下列对中国古代历史发展的基本阶段及其特征的归纳描述，不正确的是（）</w:t>
      </w:r>
      <w:bookmarkEnd w:id="2"/>
    </w:p>
    <w:p>
      <w:pPr>
        <w:numPr>
          <w:ilvl w:val="0"/>
          <w:numId w:val="0"/>
        </w:numPr>
        <w:spacing w:line="360" w:lineRule="auto"/>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史前时期——中华文明的起源</w:t>
      </w:r>
      <w:r>
        <w:rPr>
          <w:color w:val="auto"/>
        </w:rPr>
        <w:br w:type="textWrapping"/>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夏商周时期——国家的产生和社会变革</w:t>
      </w:r>
      <w:r>
        <w:rPr>
          <w:color w:val="auto"/>
        </w:rPr>
        <w:br w:type="textWrapping"/>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秦汉时期——统一多民族国家的建立和巩固</w:t>
      </w:r>
      <w:r>
        <w:rPr>
          <w:color w:val="auto"/>
        </w:rPr>
        <w:br w:type="textWrapping"/>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三国两晋南北朝时期——民族关系的发展与经济重心南移</w:t>
      </w:r>
    </w:p>
    <w:p>
      <w:pPr>
        <w:numPr>
          <w:ilvl w:val="0"/>
          <w:numId w:val="1"/>
        </w:numPr>
        <w:spacing w:line="360" w:lineRule="auto"/>
        <w:jc w:val="left"/>
        <w:textAlignment w:val="center"/>
        <w:rPr>
          <w:color w:val="auto"/>
        </w:rPr>
      </w:pPr>
      <w:bookmarkStart w:id="3" w:name="3f1cd535-bacd-461e-8942-1de70b152dd1"/>
      <w:r>
        <w:rPr>
          <w:rFonts w:ascii="宋体" w:hAnsi="宋体" w:eastAsia="宋体" w:cs="宋体"/>
          <w:color w:val="auto"/>
          <w:kern w:val="0"/>
          <w:szCs w:val="21"/>
        </w:rPr>
        <w:t>魏晋以来</w:t>
      </w:r>
      <w:r>
        <w:rPr>
          <w:rFonts w:ascii="Times New Roman" w:hAnsi="Times New Roman" w:eastAsia="Times New Roman" w:cs="Times New Roman"/>
          <w:color w:val="auto"/>
          <w:kern w:val="0"/>
          <w:szCs w:val="21"/>
        </w:rPr>
        <w:t xml:space="preserve">, </w:t>
      </w:r>
      <w:r>
        <w:rPr>
          <w:rFonts w:ascii="宋体" w:hAnsi="宋体" w:eastAsia="宋体" w:cs="宋体"/>
          <w:color w:val="auto"/>
          <w:kern w:val="0"/>
          <w:szCs w:val="21"/>
        </w:rPr>
        <w:t>北方少数民族的食物、服装、用具等逐步融入到汉族的生活中。下列哪些物品或者事物是受北方少数民族的影响（）</w:t>
      </w:r>
    </w:p>
    <w:p>
      <w:pPr>
        <w:spacing w:before="0" w:after="0" w:line="360" w:lineRule="auto"/>
        <w:ind w:left="420"/>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①胡床</w:t>
      </w:r>
      <w:r>
        <w:rPr>
          <w:rFonts w:ascii="Times New Roman" w:hAnsi="Times New Roman" w:eastAsia="Times New Roman" w:cs="Times New Roman"/>
          <w:color w:val="auto"/>
          <w:kern w:val="0"/>
          <w:szCs w:val="21"/>
        </w:rPr>
        <w:t xml:space="preserve">  </w:t>
      </w:r>
      <w:r>
        <w:rPr>
          <w:rFonts w:ascii="宋体" w:hAnsi="宋体" w:eastAsia="宋体" w:cs="宋体"/>
          <w:color w:val="auto"/>
          <w:kern w:val="0"/>
          <w:szCs w:val="21"/>
        </w:rPr>
        <w:t>②种植小麦</w:t>
      </w:r>
      <w:r>
        <w:rPr>
          <w:rFonts w:ascii="Times New Roman" w:hAnsi="Times New Roman" w:eastAsia="Times New Roman" w:cs="Times New Roman"/>
          <w:color w:val="auto"/>
          <w:kern w:val="0"/>
          <w:szCs w:val="21"/>
        </w:rPr>
        <w:t xml:space="preserve">  </w:t>
      </w:r>
      <w:r>
        <w:rPr>
          <w:rFonts w:ascii="宋体" w:hAnsi="宋体" w:eastAsia="宋体" w:cs="宋体"/>
          <w:color w:val="auto"/>
          <w:kern w:val="0"/>
          <w:szCs w:val="21"/>
        </w:rPr>
        <w:t>③放牧牛马</w:t>
      </w:r>
      <w:r>
        <w:rPr>
          <w:rFonts w:ascii="Times New Roman" w:hAnsi="Times New Roman" w:eastAsia="Times New Roman" w:cs="Times New Roman"/>
          <w:color w:val="auto"/>
          <w:kern w:val="0"/>
          <w:szCs w:val="21"/>
        </w:rPr>
        <w:t>   </w:t>
      </w:r>
      <w:r>
        <w:rPr>
          <w:rFonts w:ascii="宋体" w:hAnsi="宋体" w:eastAsia="宋体" w:cs="宋体"/>
          <w:color w:val="auto"/>
          <w:kern w:val="0"/>
          <w:szCs w:val="21"/>
        </w:rPr>
        <w:t>④胡饼</w:t>
      </w:r>
      <w:r>
        <w:rPr>
          <w:rFonts w:ascii="Times New Roman" w:hAnsi="Times New Roman" w:eastAsia="Times New Roman" w:cs="Times New Roman"/>
          <w:color w:val="auto"/>
          <w:kern w:val="0"/>
          <w:szCs w:val="21"/>
        </w:rPr>
        <w:t>   </w:t>
      </w:r>
      <w:r>
        <w:rPr>
          <w:rFonts w:ascii="宋体" w:hAnsi="宋体" w:eastAsia="宋体" w:cs="宋体"/>
          <w:color w:val="auto"/>
          <w:kern w:val="0"/>
          <w:szCs w:val="21"/>
        </w:rPr>
        <w:t>⑤窄袖短衫的服饰</w:t>
      </w:r>
      <w:r>
        <w:rPr>
          <w:rFonts w:ascii="Times New Roman" w:hAnsi="Times New Roman" w:eastAsia="Times New Roman" w:cs="Times New Roman"/>
          <w:color w:val="auto"/>
          <w:kern w:val="0"/>
          <w:szCs w:val="21"/>
        </w:rPr>
        <w:t>   </w:t>
      </w:r>
      <w:r>
        <w:rPr>
          <w:rFonts w:ascii="宋体" w:hAnsi="宋体" w:eastAsia="宋体" w:cs="宋体"/>
          <w:color w:val="auto"/>
          <w:kern w:val="0"/>
          <w:szCs w:val="21"/>
        </w:rPr>
        <w:t>⑥汉语为通用语言</w:t>
      </w:r>
    </w:p>
    <w:bookmarkEnd w:id="3"/>
    <w:p>
      <w:pPr>
        <w:spacing w:line="360" w:lineRule="auto"/>
        <w:ind w:left="420"/>
        <w:textAlignment w:val="center"/>
        <w:rPr>
          <w:rFonts w:ascii="Times New Roman" w:hAnsi="Times New Roman" w:eastAsia="Times New Roman" w:cs="Times New Roman"/>
          <w:color w:val="auto"/>
          <w:kern w:val="0"/>
          <w:sz w:val="24"/>
          <w:szCs w:val="24"/>
        </w:rPr>
      </w:pPr>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①②③④⑤⑥</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①③④</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①③④⑤</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②④⑤⑥</w:t>
      </w:r>
    </w:p>
    <w:p>
      <w:pPr>
        <w:numPr>
          <w:ilvl w:val="0"/>
          <w:numId w:val="1"/>
        </w:numPr>
        <w:spacing w:line="360" w:lineRule="auto"/>
        <w:jc w:val="left"/>
        <w:textAlignment w:val="center"/>
        <w:rPr>
          <w:rFonts w:ascii="Times New Roman" w:hAnsi="Times New Roman" w:eastAsia="Times New Roman" w:cs="Times New Roman"/>
          <w:color w:val="auto"/>
          <w:kern w:val="0"/>
          <w:sz w:val="24"/>
          <w:szCs w:val="24"/>
        </w:rPr>
      </w:pPr>
      <w:bookmarkStart w:id="4" w:name="ec893b54-3f2b-4058-bb88-35414c22f06b"/>
      <w:r>
        <w:rPr>
          <w:rFonts w:ascii="宋体" w:hAnsi="宋体" w:eastAsia="宋体" w:cs="宋体"/>
          <w:color w:val="auto"/>
          <w:kern w:val="0"/>
          <w:szCs w:val="21"/>
        </w:rPr>
        <w:t>诗歌“天苍苍，野茫茫，风吹草低见牛羊”描绘了鲜卑族的生活风貌，在魏晋南北朝时期，由鲜卑族建立的政权是（</w:t>
      </w:r>
      <w:r>
        <w:rPr>
          <w:rFonts w:ascii="Times New Roman" w:hAnsi="Times New Roman" w:eastAsia="Times New Roman" w:cs="Times New Roman"/>
          <w:color w:val="auto"/>
          <w:kern w:val="0"/>
          <w:szCs w:val="21"/>
        </w:rPr>
        <w:t>     </w:t>
      </w:r>
      <w:r>
        <w:rPr>
          <w:rFonts w:ascii="宋体" w:hAnsi="宋体" w:eastAsia="宋体" w:cs="宋体"/>
          <w:color w:val="auto"/>
          <w:kern w:val="0"/>
          <w:szCs w:val="21"/>
        </w:rPr>
        <w:t>）</w:t>
      </w:r>
      <w:bookmarkEnd w:id="4"/>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北魏</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前秦</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东晋</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南朝</w:t>
      </w:r>
    </w:p>
    <w:p>
      <w:pPr>
        <w:numPr>
          <w:ilvl w:val="0"/>
          <w:numId w:val="1"/>
        </w:numPr>
        <w:spacing w:line="360" w:lineRule="auto"/>
        <w:jc w:val="left"/>
        <w:textAlignment w:val="center"/>
        <w:rPr>
          <w:rFonts w:ascii="Times New Roman" w:hAnsi="Times New Roman" w:eastAsia="Times New Roman" w:cs="Times New Roman"/>
          <w:color w:val="auto"/>
          <w:kern w:val="0"/>
          <w:sz w:val="24"/>
          <w:szCs w:val="24"/>
        </w:rPr>
      </w:pPr>
      <w:bookmarkStart w:id="5" w:name="eddf1d87-9bfa-4787-83e9-ca26594de8db"/>
      <w:r>
        <w:rPr>
          <w:rFonts w:ascii="宋体" w:hAnsi="宋体" w:eastAsia="宋体" w:cs="宋体"/>
          <w:color w:val="auto"/>
          <w:kern w:val="0"/>
          <w:szCs w:val="21"/>
        </w:rPr>
        <w:t>魏晋南北朝时期，本是胡人喜食的乳酪，成为北方汉人广泛流行的副食，原是羌人的羌煮，也有不少人喜欢。这反映出当时（　　）</w:t>
      </w:r>
      <w:bookmarkEnd w:id="5"/>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丝绸之路始通</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北方经济发达</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民族交融加强</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南北政权分立</w:t>
      </w:r>
    </w:p>
    <w:p>
      <w:pPr>
        <w:numPr>
          <w:ilvl w:val="0"/>
          <w:numId w:val="1"/>
        </w:numPr>
        <w:spacing w:line="360" w:lineRule="auto"/>
        <w:jc w:val="left"/>
        <w:textAlignment w:val="center"/>
        <w:rPr>
          <w:rFonts w:ascii="Times New Roman" w:hAnsi="Times New Roman" w:eastAsia="Times New Roman" w:cs="Times New Roman"/>
          <w:color w:val="auto"/>
          <w:kern w:val="0"/>
          <w:sz w:val="24"/>
          <w:szCs w:val="24"/>
        </w:rPr>
      </w:pPr>
      <w:bookmarkStart w:id="6" w:name="67593d8c-ed2a-48ff-ae91-35b5d77d6615"/>
      <w:r>
        <w:rPr>
          <w:rFonts w:ascii="宋体" w:hAnsi="宋体" w:eastAsia="宋体" w:cs="宋体"/>
          <w:color w:val="auto"/>
          <w:kern w:val="0"/>
          <w:szCs w:val="21"/>
        </w:rPr>
        <w:t>“夫土者，黄中之色，万物之元也，宜改姓元氏。”这表明北魏孝文帝主张（　　）</w:t>
      </w:r>
      <w:bookmarkEnd w:id="6"/>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改穿汉服</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使用汉语</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改用汉姓</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与汉人通婚</w:t>
      </w:r>
    </w:p>
    <w:p>
      <w:pPr>
        <w:numPr>
          <w:ilvl w:val="0"/>
          <w:numId w:val="1"/>
        </w:numPr>
        <w:spacing w:line="360" w:lineRule="auto"/>
        <w:jc w:val="left"/>
        <w:textAlignment w:val="center"/>
        <w:rPr>
          <w:rFonts w:ascii="Times New Roman" w:hAnsi="Times New Roman" w:eastAsia="Times New Roman" w:cs="Times New Roman"/>
          <w:color w:val="auto"/>
          <w:kern w:val="0"/>
          <w:sz w:val="24"/>
          <w:szCs w:val="24"/>
        </w:rPr>
      </w:pPr>
      <w:bookmarkStart w:id="7" w:name="b9ad5ec2-5edc-41f0-ae5b-b68c9e78ca44"/>
      <w:r>
        <w:rPr>
          <w:rFonts w:ascii="宋体" w:hAnsi="宋体" w:eastAsia="宋体" w:cs="宋体"/>
          <w:color w:val="auto"/>
          <w:kern w:val="0"/>
          <w:szCs w:val="21"/>
        </w:rPr>
        <w:t>魏晋南北朝时期，多个政权并立，政局纷乱复杂。与如图中①处相关的史实是（　　）</w:t>
      </w:r>
      <w:r>
        <w:rPr>
          <w:rFonts w:ascii="Times New Roman" w:hAnsi="Times New Roman" w:eastAsia="Times New Roman" w:cs="Times New Roman"/>
          <w:strike w:val="0"/>
          <w:color w:val="auto"/>
          <w:kern w:val="0"/>
          <w:sz w:val="24"/>
          <w:szCs w:val="24"/>
          <w:u w:val="none"/>
        </w:rPr>
        <w:pict>
          <v:shape id="_x0000_i1025" o:spt="75" type="#_x0000_t75" style="height:35.25pt;width:144pt;" filled="f" o:preferrelative="t" stroked="f" coordsize="21600,21600">
            <v:path/>
            <v:fill on="f" focussize="0,0"/>
            <v:stroke on="f" joinstyle="miter"/>
            <v:imagedata r:id="rId10" o:title=""/>
            <o:lock v:ext="edit" aspectratio="t"/>
            <w10:wrap type="none"/>
            <w10:anchorlock/>
          </v:shape>
        </w:pict>
      </w:r>
      <w:bookmarkEnd w:id="7"/>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赤壁之战</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八王之乱</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淝水之战</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孝文帝改革</w:t>
      </w:r>
    </w:p>
    <w:p>
      <w:pPr>
        <w:numPr>
          <w:ilvl w:val="0"/>
          <w:numId w:val="1"/>
        </w:numPr>
        <w:spacing w:line="360" w:lineRule="auto"/>
        <w:jc w:val="left"/>
        <w:textAlignment w:val="center"/>
        <w:rPr>
          <w:rFonts w:ascii="Times New Roman" w:hAnsi="Times New Roman" w:eastAsia="Times New Roman" w:cs="Times New Roman"/>
          <w:color w:val="auto"/>
          <w:kern w:val="0"/>
          <w:sz w:val="24"/>
          <w:szCs w:val="24"/>
        </w:rPr>
      </w:pPr>
      <w:bookmarkStart w:id="8" w:name="472f930e-56ec-4ca3-a91a-6d572d8dc4f2"/>
      <w:r>
        <w:rPr>
          <w:rFonts w:ascii="宋体" w:hAnsi="宋体" w:eastAsia="宋体" w:cs="宋体"/>
          <w:color w:val="auto"/>
          <w:kern w:val="0"/>
          <w:szCs w:val="21"/>
        </w:rPr>
        <w:t>跪坐习俗是儒家礼教文化的重要组成部分，垂脚高坐被视为傲慢行为。魏晋南北朝时，随着“胡床、胡坐”的传播，汉人的跪坐礼俗逐渐变为垂脚高坐。这一转变体现了（　　）</w:t>
      </w:r>
      <w:bookmarkEnd w:id="8"/>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民族交融的加强</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儒学正统地位的丧失</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政权分立的加剧</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少数民族汉化的开始</w:t>
      </w:r>
    </w:p>
    <w:p>
      <w:pPr>
        <w:numPr>
          <w:ilvl w:val="0"/>
          <w:numId w:val="1"/>
        </w:numPr>
        <w:spacing w:line="360" w:lineRule="auto"/>
        <w:jc w:val="left"/>
        <w:textAlignment w:val="center"/>
        <w:rPr>
          <w:rFonts w:ascii="Times New Roman" w:hAnsi="Times New Roman" w:eastAsia="Times New Roman" w:cs="Times New Roman"/>
          <w:color w:val="auto"/>
          <w:kern w:val="0"/>
          <w:sz w:val="24"/>
          <w:szCs w:val="24"/>
        </w:rPr>
      </w:pPr>
      <w:bookmarkStart w:id="9" w:name="6ba94a20-1de7-4af2-bc75-917f4d9e0cc2"/>
      <w:r>
        <w:rPr>
          <w:rFonts w:ascii="宋体" w:hAnsi="宋体" w:eastAsia="宋体" w:cs="宋体"/>
          <w:color w:val="auto"/>
          <w:kern w:val="0"/>
          <w:szCs w:val="21"/>
        </w:rPr>
        <w:t>北魏孝文帝改革规定，国家以汉语为正音，三十岁以下的在朝官员，强令改说汉语，禁说鲜卑语。如有违反，将受到降职或者撤职的处理。孝文帝推行的这类措施（　　）</w:t>
      </w:r>
      <w:bookmarkEnd w:id="9"/>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促进了民族交融</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削弱了北魏实力</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沿袭了鲜卑习俗</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实现了南北统一</w:t>
      </w:r>
    </w:p>
    <w:p>
      <w:pPr>
        <w:numPr>
          <w:ilvl w:val="0"/>
          <w:numId w:val="1"/>
        </w:numPr>
        <w:spacing w:line="360" w:lineRule="auto"/>
        <w:jc w:val="left"/>
        <w:textAlignment w:val="center"/>
        <w:rPr>
          <w:rFonts w:ascii="Times New Roman" w:hAnsi="Times New Roman" w:eastAsia="Times New Roman" w:cs="Times New Roman"/>
          <w:color w:val="auto"/>
          <w:kern w:val="0"/>
          <w:sz w:val="24"/>
          <w:szCs w:val="24"/>
        </w:rPr>
      </w:pPr>
      <w:bookmarkStart w:id="10" w:name="16495583-61a1-4292-be93-e95fd07a803a"/>
      <w:r>
        <w:rPr>
          <w:rFonts w:ascii="Times New Roman" w:hAnsi="Times New Roman" w:eastAsia="Times New Roman" w:cs="Times New Roman"/>
          <w:strike w:val="0"/>
          <w:color w:val="auto"/>
          <w:kern w:val="0"/>
          <w:sz w:val="24"/>
          <w:szCs w:val="24"/>
          <w:u w:val="none"/>
        </w:rPr>
        <w:pict>
          <v:shape id="_x0000_s1027" o:spid="_x0000_s1027" o:spt="75" type="#_x0000_t75" style="position:absolute;left:0pt;margin-top:6pt;height:115.5pt;width:91.5pt;mso-position-horizontal:righ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11" o:title=""/>
            <o:lock v:ext="edit" aspectratio="t"/>
            <w10:wrap type="square" side="left"/>
          </v:shape>
        </w:pict>
      </w:r>
      <w:r>
        <w:rPr>
          <w:rFonts w:ascii="宋体" w:hAnsi="宋体" w:eastAsia="宋体" w:cs="宋体"/>
          <w:color w:val="auto"/>
          <w:kern w:val="0"/>
          <w:szCs w:val="21"/>
        </w:rPr>
        <w:t>战争可以改变历史走向，推动历史进程。与如图相关的古代著名战役是（　　）</w:t>
      </w:r>
      <w:bookmarkEnd w:id="10"/>
    </w:p>
    <w:p>
      <w:pPr>
        <w:numPr>
          <w:ilvl w:val="0"/>
          <w:numId w:val="0"/>
        </w:numPr>
        <w:spacing w:line="360" w:lineRule="auto"/>
        <w:ind w:left="420"/>
        <w:jc w:val="left"/>
        <w:textAlignment w:val="center"/>
        <w:rPr>
          <w:color w:val="auto"/>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巨鹿之战</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官渡之战</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赤壁之战</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淝水之战</w:t>
      </w:r>
    </w:p>
    <w:p>
      <w:pPr>
        <w:numPr>
          <w:ilvl w:val="0"/>
          <w:numId w:val="1"/>
        </w:numPr>
        <w:spacing w:before="0" w:after="0" w:line="360" w:lineRule="auto"/>
        <w:jc w:val="left"/>
        <w:textAlignment w:val="center"/>
        <w:rPr>
          <w:rFonts w:ascii="Times New Roman" w:hAnsi="Times New Roman" w:eastAsia="Times New Roman" w:cs="Times New Roman"/>
          <w:color w:val="auto"/>
          <w:kern w:val="0"/>
          <w:sz w:val="24"/>
          <w:szCs w:val="24"/>
        </w:rPr>
      </w:pPr>
      <w:bookmarkStart w:id="11" w:name="eeb3af7c-5c40-4ea1-89a6-86ea916292a7"/>
      <w:r>
        <w:rPr>
          <w:rFonts w:ascii="宋体" w:hAnsi="宋体" w:eastAsia="宋体" w:cs="宋体"/>
          <w:color w:val="auto"/>
          <w:kern w:val="0"/>
          <w:szCs w:val="21"/>
        </w:rPr>
        <w:t>三国两晋南北朝时期，北方游牧民族内迁产生的影响主要是（　　）</w:t>
      </w:r>
      <w:bookmarkEnd w:id="11"/>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沟通了中外文明</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消除了民族矛盾</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促进了民族交融</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促进了道教产生</w:t>
      </w:r>
    </w:p>
    <w:p>
      <w:pPr>
        <w:numPr>
          <w:ilvl w:val="0"/>
          <w:numId w:val="1"/>
        </w:numPr>
        <w:spacing w:line="360" w:lineRule="auto"/>
        <w:jc w:val="left"/>
        <w:textAlignment w:val="center"/>
        <w:rPr>
          <w:rFonts w:ascii="Times New Roman" w:hAnsi="Times New Roman" w:eastAsia="Times New Roman" w:cs="Times New Roman"/>
          <w:color w:val="auto"/>
          <w:kern w:val="0"/>
          <w:sz w:val="24"/>
          <w:szCs w:val="24"/>
        </w:rPr>
      </w:pPr>
      <w:bookmarkStart w:id="12" w:name="946c2f47-bbf8-4447-b34a-81e483ffb36f"/>
      <w:r>
        <w:rPr>
          <w:rFonts w:ascii="宋体" w:hAnsi="宋体" w:eastAsia="宋体" w:cs="宋体"/>
          <w:color w:val="auto"/>
          <w:kern w:val="0"/>
          <w:szCs w:val="21"/>
        </w:rPr>
        <w:t>某电视剧场景：颁令天下，</w:t>
      </w:r>
      <w:r>
        <w:rPr>
          <w:rFonts w:ascii="Times New Roman" w:hAnsi="Times New Roman" w:eastAsia="Times New Roman" w:cs="Times New Roman"/>
          <w:color w:val="auto"/>
          <w:kern w:val="0"/>
          <w:szCs w:val="21"/>
        </w:rPr>
        <w:t>30</w:t>
      </w:r>
      <w:r>
        <w:rPr>
          <w:rFonts w:ascii="宋体" w:hAnsi="宋体" w:eastAsia="宋体" w:cs="宋体"/>
          <w:color w:val="auto"/>
          <w:kern w:val="0"/>
          <w:szCs w:val="21"/>
        </w:rPr>
        <w:t>岁以下的一律改习汉语和中原正音。</w:t>
      </w:r>
      <w:r>
        <w:rPr>
          <w:rFonts w:ascii="Times New Roman" w:hAnsi="Times New Roman" w:eastAsia="Times New Roman" w:cs="Times New Roman"/>
          <w:color w:val="auto"/>
          <w:kern w:val="0"/>
          <w:szCs w:val="21"/>
        </w:rPr>
        <w:t>496</w:t>
      </w:r>
      <w:r>
        <w:rPr>
          <w:rFonts w:ascii="宋体" w:hAnsi="宋体" w:eastAsia="宋体" w:cs="宋体"/>
          <w:color w:val="auto"/>
          <w:kern w:val="0"/>
          <w:szCs w:val="21"/>
        </w:rPr>
        <w:t>年，皇帝将拒不说汉语的皇后冯媛废为庶人。该材料中的皇帝是指（　　）</w:t>
      </w:r>
      <w:bookmarkEnd w:id="12"/>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秦孝公</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孝文帝</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金太祖</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成吉思汗</w:t>
      </w:r>
    </w:p>
    <w:p>
      <w:pPr>
        <w:numPr>
          <w:ilvl w:val="0"/>
          <w:numId w:val="1"/>
        </w:numPr>
        <w:spacing w:line="360" w:lineRule="auto"/>
        <w:jc w:val="left"/>
        <w:textAlignment w:val="center"/>
        <w:rPr>
          <w:rFonts w:ascii="Times New Roman" w:hAnsi="Times New Roman" w:eastAsia="Times New Roman" w:cs="Times New Roman"/>
          <w:color w:val="auto"/>
          <w:kern w:val="0"/>
          <w:sz w:val="24"/>
          <w:szCs w:val="24"/>
        </w:rPr>
      </w:pPr>
      <w:bookmarkStart w:id="13" w:name="32b3d3c2-41da-4e8a-ab81-bb04594e2fd6"/>
      <w:r>
        <w:rPr>
          <w:rFonts w:ascii="宋体" w:hAnsi="宋体" w:eastAsia="宋体" w:cs="宋体"/>
          <w:color w:val="auto"/>
          <w:kern w:val="0"/>
          <w:szCs w:val="21"/>
        </w:rPr>
        <w:t>魏晋南北朝时期的民族交融，从方式上看既有各族人民在友好交往中的相互影响，也有统治者的主动汉化。下列能体现这一时期主动“汉化”的是（　　）</w:t>
      </w:r>
      <w:bookmarkEnd w:id="13"/>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三国鼎立</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八王之乱</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淝水之战</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孝文帝改革</w:t>
      </w:r>
    </w:p>
    <w:p>
      <w:pPr>
        <w:numPr>
          <w:ilvl w:val="0"/>
          <w:numId w:val="1"/>
        </w:numPr>
        <w:spacing w:line="360" w:lineRule="auto"/>
        <w:jc w:val="left"/>
        <w:textAlignment w:val="center"/>
        <w:rPr>
          <w:rFonts w:ascii="Times New Roman" w:hAnsi="Times New Roman" w:eastAsia="Times New Roman" w:cs="Times New Roman"/>
          <w:color w:val="auto"/>
          <w:kern w:val="0"/>
          <w:sz w:val="24"/>
          <w:szCs w:val="24"/>
        </w:rPr>
      </w:pPr>
      <w:bookmarkStart w:id="14" w:name="df947134-e417-4a2d-92ee-20f4dc0807bd"/>
      <w:r>
        <w:rPr>
          <w:rFonts w:ascii="宋体" w:hAnsi="宋体" w:eastAsia="宋体" w:cs="宋体"/>
          <w:color w:val="auto"/>
          <w:kern w:val="0"/>
          <w:szCs w:val="21"/>
        </w:rPr>
        <w:t>三国两晋南北朝时期，胡饼深受南北方人们喜爱，王羲之曾“坦腹东床吃胡饼”，晋朝王长文“于成都市中蹲踞吃胡饼”。这反映出这一时期（　　）</w:t>
      </w:r>
      <w:bookmarkEnd w:id="14"/>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商业贸易发展</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江南经济开发</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民族交融加强</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对外交流频繁</w:t>
      </w:r>
    </w:p>
    <w:p>
      <w:pPr>
        <w:numPr>
          <w:ilvl w:val="0"/>
          <w:numId w:val="1"/>
        </w:numPr>
        <w:spacing w:line="360" w:lineRule="auto"/>
        <w:jc w:val="left"/>
        <w:textAlignment w:val="center"/>
        <w:rPr>
          <w:rFonts w:ascii="Times New Roman" w:hAnsi="Times New Roman" w:eastAsia="Times New Roman" w:cs="Times New Roman"/>
          <w:color w:val="auto"/>
          <w:kern w:val="0"/>
          <w:sz w:val="24"/>
          <w:szCs w:val="24"/>
        </w:rPr>
      </w:pPr>
      <w:bookmarkStart w:id="15" w:name="3fad5d6f-3c72-4232-8aa2-3302bb121d1c"/>
      <w:r>
        <w:rPr>
          <w:rFonts w:ascii="宋体" w:hAnsi="宋体" w:eastAsia="宋体" w:cs="宋体"/>
          <w:color w:val="auto"/>
          <w:kern w:val="0"/>
          <w:szCs w:val="21"/>
        </w:rPr>
        <w:t>历史活动中，老师列出“官渡之战”“十六国”“北方游牧民族内迁”“北魏孝文帝改革”这样一些历史资料进行探究，他探究的主题是（</w:t>
      </w:r>
      <w:r>
        <w:rPr>
          <w:rFonts w:ascii="Times New Roman" w:hAnsi="Times New Roman" w:eastAsia="Times New Roman" w:cs="Times New Roman"/>
          <w:color w:val="auto"/>
          <w:kern w:val="0"/>
          <w:szCs w:val="21"/>
        </w:rPr>
        <w:t>     </w:t>
      </w:r>
      <w:r>
        <w:rPr>
          <w:rFonts w:ascii="宋体" w:hAnsi="宋体" w:eastAsia="宋体" w:cs="宋体"/>
          <w:color w:val="auto"/>
          <w:kern w:val="0"/>
          <w:szCs w:val="21"/>
        </w:rPr>
        <w:t>）</w:t>
      </w:r>
      <w:bookmarkEnd w:id="15"/>
    </w:p>
    <w:p>
      <w:pPr>
        <w:numPr>
          <w:ilvl w:val="0"/>
          <w:numId w:val="0"/>
        </w:numPr>
        <w:tabs>
          <w:tab w:val="left" w:pos="5040"/>
        </w:tabs>
        <w:spacing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统一多民族国家的建立和巩固</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政权分立与民族交融</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繁荣与开放的时代</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民族关系发展和社会变化</w:t>
      </w:r>
    </w:p>
    <w:p>
      <w:pPr>
        <w:numPr>
          <w:ilvl w:val="0"/>
          <w:numId w:val="1"/>
        </w:numPr>
        <w:spacing w:line="360" w:lineRule="auto"/>
        <w:jc w:val="left"/>
        <w:textAlignment w:val="center"/>
        <w:rPr>
          <w:rFonts w:ascii="Times New Roman" w:hAnsi="Times New Roman" w:eastAsia="Times New Roman" w:cs="Times New Roman"/>
          <w:color w:val="auto"/>
          <w:kern w:val="0"/>
          <w:sz w:val="24"/>
          <w:szCs w:val="24"/>
        </w:rPr>
      </w:pPr>
      <w:bookmarkStart w:id="16" w:name="501427ae-91ee-4024-b4da-e84df6ba57b2"/>
      <w:r>
        <w:rPr>
          <w:rFonts w:ascii="宋体" w:hAnsi="宋体" w:eastAsia="宋体" w:cs="宋体"/>
          <w:color w:val="auto"/>
          <w:kern w:val="0"/>
          <w:szCs w:val="21"/>
        </w:rPr>
        <w:t>北魏贾思勰在农书中记载，胡人的兽医术、相马术，制作毛毡、奶酪、油酥的技术，逐步为汉人所接受。形成这种现象的最主要原因是（）</w:t>
      </w:r>
      <w:bookmarkEnd w:id="16"/>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民族交融</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民族征服</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民族战争</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民族压迫</w:t>
      </w:r>
    </w:p>
    <w:p>
      <w:pPr>
        <w:numPr>
          <w:ilvl w:val="0"/>
          <w:numId w:val="1"/>
        </w:numPr>
        <w:spacing w:line="360" w:lineRule="auto"/>
        <w:jc w:val="left"/>
        <w:textAlignment w:val="center"/>
        <w:rPr>
          <w:rFonts w:ascii="Times New Roman" w:hAnsi="Times New Roman" w:eastAsia="Times New Roman" w:cs="Times New Roman"/>
          <w:color w:val="auto"/>
          <w:kern w:val="0"/>
          <w:sz w:val="24"/>
          <w:szCs w:val="24"/>
        </w:rPr>
      </w:pPr>
      <w:bookmarkStart w:id="17" w:name="82e8097f-82df-4318-8e99-651b64cb7a93"/>
      <w:r>
        <w:rPr>
          <w:rFonts w:ascii="宋体" w:hAnsi="宋体" w:eastAsia="宋体" w:cs="宋体"/>
          <w:color w:val="auto"/>
          <w:kern w:val="0"/>
          <w:szCs w:val="21"/>
        </w:rPr>
        <w:t>小华编制了下列三张学习卡片，从他的学习卡片上可以提炼的学习主题是（</w:t>
      </w:r>
      <w:r>
        <w:rPr>
          <w:rFonts w:ascii="Times New Roman" w:hAnsi="Times New Roman" w:eastAsia="Times New Roman" w:cs="Times New Roman"/>
          <w:color w:val="auto"/>
          <w:kern w:val="0"/>
          <w:szCs w:val="21"/>
        </w:rPr>
        <w:t>     </w:t>
      </w:r>
      <w:r>
        <w:rPr>
          <w:rFonts w:ascii="宋体" w:hAnsi="宋体" w:eastAsia="宋体" w:cs="宋体"/>
          <w:color w:val="auto"/>
          <w:kern w:val="0"/>
          <w:szCs w:val="21"/>
        </w:rPr>
        <w:t>）</w:t>
      </w:r>
    </w:p>
    <w:tbl>
      <w:tblPr>
        <w:tblStyle w:val="5"/>
        <w:tblW w:w="738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1690"/>
        <w:gridCol w:w="2320"/>
        <w:gridCol w:w="337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Pr>
        <w:tc>
          <w:tcPr>
            <w:tcW w:w="1690" w:type="dxa"/>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auto"/>
                <w:kern w:val="0"/>
                <w:sz w:val="24"/>
                <w:szCs w:val="24"/>
              </w:rPr>
            </w:pPr>
            <w:r>
              <w:rPr>
                <w:rFonts w:ascii="宋体" w:hAnsi="宋体" w:eastAsia="宋体" w:cs="宋体"/>
                <w:b w:val="0"/>
                <w:bCs w:val="0"/>
                <w:i w:val="0"/>
                <w:iCs w:val="0"/>
                <w:smallCaps w:val="0"/>
                <w:color w:val="auto"/>
                <w:kern w:val="0"/>
                <w:szCs w:val="21"/>
              </w:rPr>
              <w:t>朝代：汉朝</w:t>
            </w:r>
          </w:p>
          <w:p>
            <w:pPr>
              <w:keepNext/>
              <w:spacing w:before="0" w:after="0" w:line="360" w:lineRule="auto"/>
              <w:textAlignment w:val="center"/>
              <w:rPr>
                <w:rFonts w:ascii="Times New Roman" w:hAnsi="Times New Roman" w:eastAsia="Times New Roman" w:cs="Times New Roman"/>
                <w:b w:val="0"/>
                <w:bCs w:val="0"/>
                <w:i w:val="0"/>
                <w:iCs w:val="0"/>
                <w:smallCaps w:val="0"/>
                <w:color w:val="auto"/>
                <w:kern w:val="0"/>
                <w:sz w:val="24"/>
                <w:szCs w:val="24"/>
              </w:rPr>
            </w:pPr>
            <w:r>
              <w:rPr>
                <w:rFonts w:ascii="宋体" w:hAnsi="宋体" w:eastAsia="宋体" w:cs="宋体"/>
                <w:b w:val="0"/>
                <w:bCs w:val="0"/>
                <w:i w:val="0"/>
                <w:iCs w:val="0"/>
                <w:smallCaps w:val="0"/>
                <w:color w:val="auto"/>
                <w:kern w:val="0"/>
                <w:szCs w:val="21"/>
              </w:rPr>
              <w:t>人物：张骞</w:t>
            </w:r>
          </w:p>
          <w:p>
            <w:pPr>
              <w:spacing w:before="0" w:after="0" w:line="360" w:lineRule="auto"/>
              <w:textAlignment w:val="center"/>
              <w:rPr>
                <w:rFonts w:ascii="Times New Roman" w:hAnsi="Times New Roman" w:eastAsia="Times New Roman" w:cs="Times New Roman"/>
                <w:b w:val="0"/>
                <w:bCs w:val="0"/>
                <w:i w:val="0"/>
                <w:iCs w:val="0"/>
                <w:smallCaps w:val="0"/>
                <w:color w:val="auto"/>
                <w:kern w:val="0"/>
                <w:sz w:val="24"/>
                <w:szCs w:val="24"/>
              </w:rPr>
            </w:pPr>
            <w:r>
              <w:rPr>
                <w:rFonts w:ascii="宋体" w:hAnsi="宋体" w:eastAsia="宋体" w:cs="宋体"/>
                <w:b w:val="0"/>
                <w:bCs w:val="0"/>
                <w:i w:val="0"/>
                <w:iCs w:val="0"/>
                <w:smallCaps w:val="0"/>
                <w:color w:val="auto"/>
                <w:kern w:val="0"/>
                <w:szCs w:val="21"/>
              </w:rPr>
              <w:t>事件：张骞通西域</w:t>
            </w:r>
          </w:p>
        </w:tc>
        <w:tc>
          <w:tcPr>
            <w:tcW w:w="2320" w:type="dxa"/>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auto"/>
                <w:kern w:val="0"/>
                <w:sz w:val="24"/>
                <w:szCs w:val="24"/>
              </w:rPr>
            </w:pPr>
            <w:r>
              <w:rPr>
                <w:rFonts w:ascii="宋体" w:hAnsi="宋体" w:eastAsia="宋体" w:cs="宋体"/>
                <w:b w:val="0"/>
                <w:bCs w:val="0"/>
                <w:i w:val="0"/>
                <w:iCs w:val="0"/>
                <w:smallCaps w:val="0"/>
                <w:color w:val="auto"/>
                <w:kern w:val="0"/>
                <w:szCs w:val="21"/>
              </w:rPr>
              <w:t>朝代：西晋</w:t>
            </w:r>
          </w:p>
          <w:p>
            <w:pPr>
              <w:keepNext/>
              <w:spacing w:before="0" w:after="0" w:line="360" w:lineRule="auto"/>
              <w:textAlignment w:val="center"/>
              <w:rPr>
                <w:rFonts w:ascii="Times New Roman" w:hAnsi="Times New Roman" w:eastAsia="Times New Roman" w:cs="Times New Roman"/>
                <w:b w:val="0"/>
                <w:bCs w:val="0"/>
                <w:i w:val="0"/>
                <w:iCs w:val="0"/>
                <w:smallCaps w:val="0"/>
                <w:color w:val="auto"/>
                <w:kern w:val="0"/>
                <w:sz w:val="24"/>
                <w:szCs w:val="24"/>
              </w:rPr>
            </w:pPr>
            <w:r>
              <w:rPr>
                <w:rFonts w:ascii="宋体" w:hAnsi="宋体" w:eastAsia="宋体" w:cs="宋体"/>
                <w:b w:val="0"/>
                <w:bCs w:val="0"/>
                <w:i w:val="0"/>
                <w:iCs w:val="0"/>
                <w:smallCaps w:val="0"/>
                <w:color w:val="auto"/>
                <w:kern w:val="0"/>
                <w:szCs w:val="21"/>
              </w:rPr>
              <w:t>人物：北方游牧民族</w:t>
            </w:r>
          </w:p>
          <w:p>
            <w:pPr>
              <w:spacing w:before="0" w:after="0" w:line="360" w:lineRule="auto"/>
              <w:textAlignment w:val="center"/>
              <w:rPr>
                <w:rFonts w:ascii="Times New Roman" w:hAnsi="Times New Roman" w:eastAsia="Times New Roman" w:cs="Times New Roman"/>
                <w:b w:val="0"/>
                <w:bCs w:val="0"/>
                <w:i w:val="0"/>
                <w:iCs w:val="0"/>
                <w:smallCaps w:val="0"/>
                <w:color w:val="auto"/>
                <w:kern w:val="0"/>
                <w:sz w:val="24"/>
                <w:szCs w:val="24"/>
              </w:rPr>
            </w:pPr>
            <w:r>
              <w:rPr>
                <w:rFonts w:ascii="宋体" w:hAnsi="宋体" w:eastAsia="宋体" w:cs="宋体"/>
                <w:b w:val="0"/>
                <w:bCs w:val="0"/>
                <w:i w:val="0"/>
                <w:iCs w:val="0"/>
                <w:smallCaps w:val="0"/>
                <w:color w:val="auto"/>
                <w:kern w:val="0"/>
                <w:szCs w:val="21"/>
              </w:rPr>
              <w:t>事件：北方游牧民族内迁</w:t>
            </w:r>
          </w:p>
        </w:tc>
        <w:tc>
          <w:tcPr>
            <w:tcW w:w="3370" w:type="dxa"/>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auto"/>
                <w:kern w:val="0"/>
                <w:sz w:val="24"/>
                <w:szCs w:val="24"/>
              </w:rPr>
            </w:pPr>
            <w:r>
              <w:rPr>
                <w:rFonts w:ascii="宋体" w:hAnsi="宋体" w:eastAsia="宋体" w:cs="宋体"/>
                <w:b w:val="0"/>
                <w:bCs w:val="0"/>
                <w:i w:val="0"/>
                <w:iCs w:val="0"/>
                <w:smallCaps w:val="0"/>
                <w:color w:val="auto"/>
                <w:kern w:val="0"/>
                <w:szCs w:val="21"/>
              </w:rPr>
              <w:t>朝代：北魏</w:t>
            </w:r>
          </w:p>
          <w:p>
            <w:pPr>
              <w:keepNext/>
              <w:spacing w:before="0" w:after="0" w:line="360" w:lineRule="auto"/>
              <w:textAlignment w:val="center"/>
              <w:rPr>
                <w:rFonts w:ascii="Times New Roman" w:hAnsi="Times New Roman" w:eastAsia="Times New Roman" w:cs="Times New Roman"/>
                <w:b w:val="0"/>
                <w:bCs w:val="0"/>
                <w:i w:val="0"/>
                <w:iCs w:val="0"/>
                <w:smallCaps w:val="0"/>
                <w:color w:val="auto"/>
                <w:kern w:val="0"/>
                <w:sz w:val="24"/>
                <w:szCs w:val="24"/>
              </w:rPr>
            </w:pPr>
            <w:r>
              <w:rPr>
                <w:rFonts w:ascii="宋体" w:hAnsi="宋体" w:eastAsia="宋体" w:cs="宋体"/>
                <w:b w:val="0"/>
                <w:bCs w:val="0"/>
                <w:i w:val="0"/>
                <w:iCs w:val="0"/>
                <w:smallCaps w:val="0"/>
                <w:color w:val="auto"/>
                <w:kern w:val="0"/>
                <w:szCs w:val="21"/>
              </w:rPr>
              <w:t>人物：孝文帝</w:t>
            </w:r>
          </w:p>
          <w:p>
            <w:pPr>
              <w:spacing w:before="0" w:after="0" w:line="360" w:lineRule="auto"/>
              <w:textAlignment w:val="center"/>
              <w:rPr>
                <w:rFonts w:ascii="Times New Roman" w:hAnsi="Times New Roman" w:eastAsia="Times New Roman" w:cs="Times New Roman"/>
                <w:b w:val="0"/>
                <w:bCs w:val="0"/>
                <w:i w:val="0"/>
                <w:iCs w:val="0"/>
                <w:smallCaps w:val="0"/>
                <w:color w:val="auto"/>
                <w:kern w:val="0"/>
                <w:sz w:val="24"/>
                <w:szCs w:val="24"/>
              </w:rPr>
            </w:pPr>
            <w:r>
              <w:rPr>
                <w:rFonts w:ascii="宋体" w:hAnsi="宋体" w:eastAsia="宋体" w:cs="宋体"/>
                <w:b w:val="0"/>
                <w:bCs w:val="0"/>
                <w:i w:val="0"/>
                <w:iCs w:val="0"/>
                <w:smallCaps w:val="0"/>
                <w:color w:val="auto"/>
                <w:kern w:val="0"/>
                <w:szCs w:val="21"/>
              </w:rPr>
              <w:t>事件：革除鲜卑旧俗，接受汉族文化</w:t>
            </w:r>
          </w:p>
        </w:tc>
      </w:tr>
      <w:bookmarkEnd w:id="17"/>
    </w:tbl>
    <w:p>
      <w:pPr>
        <w:spacing w:line="360" w:lineRule="auto"/>
        <w:ind w:left="420"/>
        <w:textAlignment w:val="center"/>
        <w:rPr>
          <w:rFonts w:ascii="Times New Roman" w:hAnsi="Times New Roman" w:eastAsia="Times New Roman" w:cs="Times New Roman"/>
          <w:color w:val="auto"/>
          <w:kern w:val="0"/>
          <w:sz w:val="24"/>
          <w:szCs w:val="24"/>
        </w:rPr>
      </w:pPr>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对外的交往与进步</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国家的统一与发展</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古代民族的交融</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经济的繁荣与昌盛</w:t>
      </w:r>
    </w:p>
    <w:p>
      <w:pPr>
        <w:numPr>
          <w:ilvl w:val="0"/>
          <w:numId w:val="1"/>
        </w:numPr>
        <w:spacing w:line="360" w:lineRule="auto"/>
        <w:jc w:val="left"/>
        <w:textAlignment w:val="center"/>
        <w:rPr>
          <w:rFonts w:ascii="Times New Roman" w:hAnsi="Times New Roman" w:eastAsia="Times New Roman" w:cs="Times New Roman"/>
          <w:color w:val="auto"/>
          <w:kern w:val="0"/>
          <w:sz w:val="24"/>
          <w:szCs w:val="24"/>
        </w:rPr>
      </w:pPr>
      <w:bookmarkStart w:id="18" w:name="3a2f1cf8-9598-4992-9cfb-630ee8709657"/>
      <w:r>
        <w:rPr>
          <w:rFonts w:ascii="宋体" w:hAnsi="宋体" w:eastAsia="宋体" w:cs="宋体"/>
          <w:color w:val="auto"/>
          <w:kern w:val="0"/>
          <w:szCs w:val="21"/>
        </w:rPr>
        <w:t>下图砖画出土于甘肃嘉峪关魏晋古墓，生动反映了当时汉人胡食的生活习俗。这组砖画可以用来直接研究（</w:t>
      </w:r>
      <w:r>
        <w:rPr>
          <w:rFonts w:ascii="Times New Roman" w:hAnsi="Times New Roman" w:eastAsia="Times New Roman" w:cs="Times New Roman"/>
          <w:color w:val="auto"/>
          <w:kern w:val="0"/>
          <w:szCs w:val="21"/>
        </w:rPr>
        <w:t>     </w:t>
      </w:r>
      <w:r>
        <w:rPr>
          <w:rFonts w:ascii="宋体" w:hAnsi="宋体" w:eastAsia="宋体" w:cs="宋体"/>
          <w:color w:val="auto"/>
          <w:kern w:val="0"/>
          <w:szCs w:val="21"/>
        </w:rPr>
        <w:t>）</w:t>
      </w:r>
    </w:p>
    <w:tbl>
      <w:tblPr>
        <w:tblStyle w:val="15"/>
        <w:tblW w:w="4545" w:type="dxa"/>
        <w:tblInd w:w="42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310"/>
        <w:gridCol w:w="22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Pr>
        <w:tc>
          <w:tcPr>
            <w:tcW w:w="2310" w:type="dxa"/>
            <w:noWrap w:val="0"/>
            <w:tcMar>
              <w:top w:w="0" w:type="dxa"/>
              <w:left w:w="0" w:type="dxa"/>
              <w:bottom w:w="0" w:type="dxa"/>
              <w:right w:w="0"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auto"/>
                <w:kern w:val="0"/>
                <w:sz w:val="24"/>
                <w:szCs w:val="24"/>
              </w:rPr>
            </w:pPr>
            <w:r>
              <w:rPr>
                <w:rFonts w:ascii="Times New Roman" w:hAnsi="Times New Roman" w:eastAsia="Times New Roman" w:cs="Times New Roman"/>
                <w:b w:val="0"/>
                <w:bCs w:val="0"/>
                <w:i w:val="0"/>
                <w:iCs w:val="0"/>
                <w:smallCaps w:val="0"/>
                <w:strike w:val="0"/>
                <w:color w:val="auto"/>
                <w:kern w:val="0"/>
                <w:sz w:val="24"/>
                <w:szCs w:val="24"/>
                <w:u w:val="none"/>
              </w:rPr>
              <w:pict>
                <v:shape id="_x0000_i1026" o:spt="75" type="#_x0000_t75" style="height:74.25pt;width:115.5pt;" filled="f" o:preferrelative="t" stroked="f" coordsize="21600,21600">
                  <v:path/>
                  <v:fill on="f" focussize="0,0"/>
                  <v:stroke on="f" joinstyle="miter"/>
                  <v:imagedata r:id="rId12" o:title=""/>
                  <o:lock v:ext="edit" aspectratio="t"/>
                  <w10:wrap type="none"/>
                  <w10:anchorlock/>
                </v:shape>
              </w:pict>
            </w:r>
          </w:p>
        </w:tc>
        <w:tc>
          <w:tcPr>
            <w:tcW w:w="2235" w:type="dxa"/>
            <w:noWrap w:val="0"/>
            <w:tcMar>
              <w:top w:w="0" w:type="dxa"/>
              <w:left w:w="0" w:type="dxa"/>
              <w:bottom w:w="0" w:type="dxa"/>
              <w:right w:w="0"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auto"/>
                <w:kern w:val="0"/>
                <w:sz w:val="24"/>
                <w:szCs w:val="24"/>
              </w:rPr>
            </w:pPr>
            <w:r>
              <w:rPr>
                <w:rFonts w:ascii="Times New Roman" w:hAnsi="Times New Roman" w:eastAsia="Times New Roman" w:cs="Times New Roman"/>
                <w:b w:val="0"/>
                <w:bCs w:val="0"/>
                <w:i w:val="0"/>
                <w:iCs w:val="0"/>
                <w:smallCaps w:val="0"/>
                <w:strike w:val="0"/>
                <w:color w:val="auto"/>
                <w:kern w:val="0"/>
                <w:sz w:val="24"/>
                <w:szCs w:val="24"/>
                <w:u w:val="none"/>
              </w:rPr>
              <w:pict>
                <v:shape id="_x0000_i1027" o:spt="75" type="#_x0000_t75" style="height:75pt;width:111.75pt;" filled="f" o:preferrelative="t" stroked="f" coordsize="21600,21600">
                  <v:path/>
                  <v:fill on="f" focussize="0,0"/>
                  <v:stroke on="f" joinstyle="miter"/>
                  <v:imagedata r:id="rId13" o:title=""/>
                  <o:lock v:ext="edit" aspectratio="t"/>
                  <w10:wrap type="none"/>
                  <w10:anchorlock/>
                </v:shape>
              </w:pic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Pr>
        <w:tc>
          <w:tcPr>
            <w:tcW w:w="2310" w:type="dxa"/>
            <w:noWrap w:val="0"/>
            <w:tcMar>
              <w:top w:w="0" w:type="dxa"/>
              <w:left w:w="0" w:type="dxa"/>
              <w:bottom w:w="0" w:type="dxa"/>
              <w:right w:w="0" w:type="dxa"/>
            </w:tcMar>
            <w:vAlign w:val="center"/>
          </w:tcPr>
          <w:p>
            <w:pPr>
              <w:spacing w:before="0" w:after="0" w:line="360" w:lineRule="auto"/>
              <w:jc w:val="center"/>
              <w:textAlignment w:val="center"/>
              <w:rPr>
                <w:rFonts w:ascii="Times New Roman" w:hAnsi="Times New Roman" w:eastAsia="Times New Roman" w:cs="Times New Roman"/>
                <w:b w:val="0"/>
                <w:bCs w:val="0"/>
                <w:i w:val="0"/>
                <w:iCs w:val="0"/>
                <w:smallCaps w:val="0"/>
                <w:color w:val="auto"/>
                <w:kern w:val="0"/>
                <w:sz w:val="24"/>
                <w:szCs w:val="24"/>
              </w:rPr>
            </w:pPr>
            <w:r>
              <w:rPr>
                <w:rFonts w:ascii="宋体" w:hAnsi="宋体" w:eastAsia="宋体" w:cs="宋体"/>
                <w:b w:val="0"/>
                <w:bCs w:val="0"/>
                <w:i w:val="0"/>
                <w:iCs w:val="0"/>
                <w:smallCaps w:val="0"/>
                <w:color w:val="auto"/>
                <w:kern w:val="0"/>
                <w:szCs w:val="21"/>
              </w:rPr>
              <w:t>制作蒸馍与烙饼</w:t>
            </w:r>
          </w:p>
        </w:tc>
        <w:tc>
          <w:tcPr>
            <w:tcW w:w="2235" w:type="dxa"/>
            <w:noWrap w:val="0"/>
            <w:tcMar>
              <w:top w:w="0" w:type="dxa"/>
              <w:left w:w="0" w:type="dxa"/>
              <w:bottom w:w="0" w:type="dxa"/>
              <w:right w:w="0" w:type="dxa"/>
            </w:tcMar>
            <w:vAlign w:val="center"/>
          </w:tcPr>
          <w:p>
            <w:pPr>
              <w:spacing w:before="0" w:after="0" w:line="360" w:lineRule="auto"/>
              <w:jc w:val="center"/>
              <w:textAlignment w:val="center"/>
              <w:rPr>
                <w:rFonts w:ascii="Times New Roman" w:hAnsi="Times New Roman" w:eastAsia="Times New Roman" w:cs="Times New Roman"/>
                <w:b w:val="0"/>
                <w:bCs w:val="0"/>
                <w:i w:val="0"/>
                <w:iCs w:val="0"/>
                <w:smallCaps w:val="0"/>
                <w:color w:val="auto"/>
                <w:kern w:val="0"/>
                <w:sz w:val="24"/>
                <w:szCs w:val="24"/>
              </w:rPr>
            </w:pPr>
            <w:r>
              <w:rPr>
                <w:rFonts w:ascii="宋体" w:hAnsi="宋体" w:eastAsia="宋体" w:cs="宋体"/>
                <w:b w:val="0"/>
                <w:bCs w:val="0"/>
                <w:i w:val="0"/>
                <w:iCs w:val="0"/>
                <w:smallCaps w:val="0"/>
                <w:color w:val="auto"/>
                <w:kern w:val="0"/>
                <w:szCs w:val="21"/>
              </w:rPr>
              <w:t>食用烧烤食品</w:t>
            </w:r>
          </w:p>
        </w:tc>
      </w:tr>
      <w:bookmarkEnd w:id="18"/>
    </w:tbl>
    <w:p>
      <w:pPr>
        <w:spacing w:line="360" w:lineRule="auto"/>
        <w:ind w:left="420"/>
        <w:textAlignment w:val="center"/>
        <w:rPr>
          <w:rFonts w:ascii="Times New Roman" w:hAnsi="Times New Roman" w:eastAsia="Times New Roman" w:cs="Times New Roman"/>
          <w:color w:val="auto"/>
          <w:kern w:val="0"/>
          <w:sz w:val="24"/>
          <w:szCs w:val="24"/>
        </w:rPr>
      </w:pPr>
    </w:p>
    <w:p>
      <w:pPr>
        <w:numPr>
          <w:ilvl w:val="0"/>
          <w:numId w:val="0"/>
        </w:numPr>
        <w:tabs>
          <w:tab w:val="left" w:pos="2730"/>
          <w:tab w:val="left" w:pos="5040"/>
          <w:tab w:val="left" w:pos="7350"/>
        </w:tabs>
        <w:spacing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江南开发</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民族交融</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政权并立</w:t>
      </w:r>
      <w:r>
        <w:rPr>
          <w:rFonts w:ascii="Times New Roman" w:hAnsi="Times New Roman" w:eastAsia="Times New Roman" w:cs="Times New Roman"/>
          <w:color w:val="auto"/>
          <w:kern w:val="0"/>
          <w:sz w:val="24"/>
          <w:szCs w:val="24"/>
        </w:rPr>
        <w:tab/>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经济重心南移</w:t>
      </w:r>
    </w:p>
    <w:p>
      <w:pPr>
        <w:numPr>
          <w:ilvl w:val="0"/>
          <w:numId w:val="1"/>
        </w:numPr>
        <w:spacing w:line="360" w:lineRule="auto"/>
        <w:jc w:val="left"/>
        <w:textAlignment w:val="center"/>
        <w:rPr>
          <w:rFonts w:ascii="Times New Roman" w:hAnsi="Times New Roman" w:eastAsia="Times New Roman" w:cs="Times New Roman"/>
          <w:color w:val="auto"/>
          <w:kern w:val="0"/>
          <w:sz w:val="24"/>
          <w:szCs w:val="24"/>
        </w:rPr>
      </w:pPr>
      <w:bookmarkStart w:id="19" w:name="c21e2bb7-ab22-4f4d-aa87-9668e70a0f9c"/>
      <w:r>
        <w:rPr>
          <w:rFonts w:ascii="宋体" w:hAnsi="宋体" w:eastAsia="宋体" w:cs="宋体"/>
          <w:color w:val="auto"/>
          <w:kern w:val="0"/>
          <w:szCs w:val="21"/>
        </w:rPr>
        <w:t>中国古代王朝历经更替，不断发展。以下正确描述历史演进的是（）</w:t>
      </w:r>
      <w:bookmarkEnd w:id="19"/>
    </w:p>
    <w:p>
      <w:pPr>
        <w:numPr>
          <w:ilvl w:val="0"/>
          <w:numId w:val="0"/>
        </w:numPr>
        <w:spacing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第一个封建盛世：汉初刘邦休养生息——汉武帝的大一统——文景之治</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走向衰落的东汉：张角创立太平道——外戚宦官交替专权——黄巾起义</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亡于暴君的王朝：夏朝亡于夏桀——商朝亡于商纣——周朝亡于周厉王</w:t>
      </w:r>
      <w:r>
        <w:rPr>
          <w:rFonts w:ascii="Times New Roman" w:hAnsi="Times New Roman" w:eastAsia="Times New Roman" w:cs="Times New Roman"/>
          <w:color w:val="auto"/>
          <w:kern w:val="0"/>
          <w:sz w:val="24"/>
          <w:szCs w:val="24"/>
        </w:rPr>
        <w:br w:type="textWrapping"/>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天下分分合合：春秋战国时期——“一统秦两汉”——三国两晋南北朝</w:t>
      </w:r>
    </w:p>
    <w:p>
      <w:pPr>
        <w:numPr>
          <w:ilvl w:val="0"/>
          <w:numId w:val="0"/>
        </w:numPr>
        <w:spacing w:line="360" w:lineRule="auto"/>
        <w:ind w:left="420"/>
        <w:jc w:val="center"/>
        <w:textAlignment w:val="center"/>
        <w:rPr>
          <w:rFonts w:ascii="Times New Roman" w:hAnsi="Times New Roman" w:eastAsia="Times New Roman" w:cs="Times New Roman"/>
          <w:color w:val="auto"/>
          <w:kern w:val="0"/>
          <w:sz w:val="24"/>
          <w:szCs w:val="24"/>
        </w:rPr>
      </w:pPr>
      <w:r>
        <w:rPr>
          <w:rFonts w:ascii="黑体" w:hAnsi="黑体" w:eastAsia="黑体" w:cs="黑体"/>
          <w:b w:val="0"/>
          <w:color w:val="auto"/>
          <w:sz w:val="24"/>
        </w:rPr>
        <w:t>第</w:t>
      </w:r>
      <w:r>
        <w:rPr>
          <w:rFonts w:ascii="Times New Roman" w:hAnsi="Times New Roman" w:eastAsia="Times New Roman" w:cs="Times New Roman"/>
          <w:b/>
          <w:color w:val="auto"/>
          <w:sz w:val="24"/>
        </w:rPr>
        <w:t>II</w:t>
      </w:r>
      <w:r>
        <w:rPr>
          <w:rFonts w:ascii="黑体" w:hAnsi="黑体" w:eastAsia="黑体" w:cs="黑体"/>
          <w:b w:val="0"/>
          <w:color w:val="auto"/>
          <w:sz w:val="24"/>
        </w:rPr>
        <w:t>卷（非选择题）</w:t>
      </w:r>
    </w:p>
    <w:p>
      <w:pPr>
        <w:numPr>
          <w:ilvl w:val="0"/>
          <w:numId w:val="0"/>
        </w:numPr>
        <w:spacing w:line="360" w:lineRule="auto"/>
        <w:ind w:left="0"/>
        <w:jc w:val="left"/>
        <w:textAlignment w:val="center"/>
        <w:rPr>
          <w:rFonts w:ascii="Times New Roman" w:hAnsi="Times New Roman" w:eastAsia="Times New Roman" w:cs="Times New Roman"/>
          <w:color w:val="auto"/>
          <w:kern w:val="0"/>
          <w:sz w:val="24"/>
          <w:szCs w:val="24"/>
        </w:rPr>
      </w:pPr>
    </w:p>
    <w:p>
      <w:pPr>
        <w:numPr>
          <w:ilvl w:val="0"/>
          <w:numId w:val="0"/>
        </w:numPr>
        <w:spacing w:line="360" w:lineRule="auto"/>
        <w:ind w:left="0"/>
        <w:jc w:val="left"/>
        <w:textAlignment w:val="center"/>
        <w:rPr>
          <w:rFonts w:ascii="Times New Roman" w:hAnsi="Times New Roman" w:eastAsia="Times New Roman" w:cs="Times New Roman"/>
          <w:color w:val="auto"/>
          <w:kern w:val="0"/>
          <w:sz w:val="24"/>
          <w:szCs w:val="24"/>
        </w:rPr>
      </w:pPr>
      <w:r>
        <w:rPr>
          <w:rFonts w:ascii="黑体" w:hAnsi="黑体" w:eastAsia="黑体" w:cs="黑体"/>
          <w:b w:val="0"/>
          <w:color w:val="auto"/>
          <w:sz w:val="21"/>
        </w:rPr>
        <w:t>二、填空题</w:t>
      </w:r>
    </w:p>
    <w:p>
      <w:pPr>
        <w:numPr>
          <w:ilvl w:val="0"/>
          <w:numId w:val="1"/>
        </w:numPr>
        <w:spacing w:line="360" w:lineRule="auto"/>
        <w:jc w:val="left"/>
        <w:textAlignment w:val="center"/>
        <w:rPr>
          <w:rFonts w:ascii="Times New Roman" w:hAnsi="Times New Roman" w:eastAsia="Times New Roman" w:cs="Times New Roman"/>
          <w:color w:val="auto"/>
          <w:kern w:val="0"/>
          <w:sz w:val="24"/>
          <w:szCs w:val="24"/>
        </w:rPr>
      </w:pPr>
      <w:bookmarkStart w:id="20" w:name="bbd1d93f-290a-4bb3-83f3-d5c1fb0257d3"/>
      <w:r>
        <w:rPr>
          <w:rFonts w:ascii="宋体" w:hAnsi="宋体" w:eastAsia="宋体" w:cs="宋体"/>
          <w:color w:val="auto"/>
          <w:kern w:val="0"/>
          <w:szCs w:val="21"/>
        </w:rPr>
        <w:t>两晋南北朝时期发生了一次以少胜多的著名战役和一次少数民族改革。这次以少胜多的战役名称是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，这次少数民族改革</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w:t>
      </w:r>
      <w:bookmarkEnd w:id="20"/>
    </w:p>
    <w:p>
      <w:pPr>
        <w:numPr>
          <w:ilvl w:val="0"/>
          <w:numId w:val="1"/>
        </w:numPr>
        <w:spacing w:line="360" w:lineRule="auto"/>
        <w:jc w:val="left"/>
        <w:textAlignment w:val="center"/>
        <w:rPr>
          <w:rFonts w:ascii="Times New Roman" w:hAnsi="Times New Roman" w:eastAsia="Times New Roman" w:cs="Times New Roman"/>
          <w:color w:val="auto"/>
          <w:kern w:val="0"/>
          <w:sz w:val="24"/>
          <w:szCs w:val="24"/>
        </w:rPr>
      </w:pPr>
      <w:bookmarkStart w:id="21" w:name="8c5dc7fa-8efa-43f5-a57d-05dfb879e31f"/>
      <w:r>
        <w:rPr>
          <w:rFonts w:ascii="Times New Roman" w:hAnsi="Times New Roman" w:eastAsia="Times New Roman" w:cs="Times New Roman"/>
          <w:color w:val="auto"/>
          <w:kern w:val="0"/>
          <w:szCs w:val="21"/>
        </w:rPr>
        <w:t>1069</w:t>
      </w:r>
      <w:r>
        <w:rPr>
          <w:rFonts w:ascii="宋体" w:hAnsi="宋体" w:eastAsia="宋体" w:cs="宋体"/>
          <w:color w:val="auto"/>
          <w:kern w:val="0"/>
          <w:szCs w:val="21"/>
        </w:rPr>
        <w:t>年，宋神宗任用王安石主持变法，在军事方面，实行</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，加强对人民的控制；</w:t>
      </w:r>
      <w:r>
        <w:rPr>
          <w:rFonts w:ascii="Times New Roman" w:hAnsi="Times New Roman" w:eastAsia="Times New Roman" w:cs="Times New Roman"/>
          <w:color w:val="auto"/>
          <w:kern w:val="0"/>
          <w:szCs w:val="21"/>
        </w:rPr>
        <w:t>1260</w:t>
      </w:r>
      <w:r>
        <w:rPr>
          <w:rFonts w:ascii="宋体" w:hAnsi="宋体" w:eastAsia="宋体" w:cs="宋体"/>
          <w:color w:val="auto"/>
          <w:kern w:val="0"/>
          <w:szCs w:val="21"/>
        </w:rPr>
        <w:t>年，忽必烈继承汗位，接受汉族儒臣提出的“行汉法”“不嗜杀”的建议，施行“</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”的方略，广开言路，整顿吏治，注重农桑。</w:t>
      </w:r>
      <w:bookmarkEnd w:id="21"/>
    </w:p>
    <w:p>
      <w:pPr>
        <w:numPr>
          <w:ilvl w:val="0"/>
          <w:numId w:val="1"/>
        </w:numPr>
        <w:spacing w:line="360" w:lineRule="auto"/>
        <w:jc w:val="left"/>
        <w:textAlignment w:val="center"/>
        <w:rPr>
          <w:rFonts w:ascii="Times New Roman" w:hAnsi="Times New Roman" w:eastAsia="Times New Roman" w:cs="Times New Roman"/>
          <w:color w:val="auto"/>
          <w:kern w:val="0"/>
          <w:sz w:val="24"/>
          <w:szCs w:val="24"/>
        </w:rPr>
      </w:pPr>
      <w:bookmarkStart w:id="22" w:name="98c566c2-73db-482c-8257-04fb90065f17"/>
      <w:r>
        <w:rPr>
          <w:rFonts w:ascii="Times New Roman" w:hAnsi="Times New Roman" w:eastAsia="Times New Roman" w:cs="Times New Roman"/>
          <w:color w:val="auto"/>
          <w:kern w:val="0"/>
          <w:szCs w:val="21"/>
        </w:rPr>
        <w:t>494</w:t>
      </w:r>
      <w:r>
        <w:rPr>
          <w:rFonts w:ascii="宋体" w:hAnsi="宋体" w:eastAsia="宋体" w:cs="宋体"/>
          <w:color w:val="auto"/>
          <w:kern w:val="0"/>
          <w:szCs w:val="21"/>
        </w:rPr>
        <w:t>年，北魏孝文帝迁都</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1421</w:t>
      </w:r>
      <w:r>
        <w:rPr>
          <w:rFonts w:ascii="宋体" w:hAnsi="宋体" w:eastAsia="宋体" w:cs="宋体"/>
          <w:color w:val="auto"/>
          <w:kern w:val="0"/>
          <w:szCs w:val="21"/>
        </w:rPr>
        <w:t>年，明成祖正式迁都</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w:t>
      </w:r>
      <w:bookmarkEnd w:id="22"/>
    </w:p>
    <w:p>
      <w:pPr>
        <w:numPr>
          <w:ilvl w:val="0"/>
          <w:numId w:val="1"/>
        </w:numPr>
        <w:spacing w:line="360" w:lineRule="auto"/>
        <w:jc w:val="left"/>
        <w:textAlignment w:val="center"/>
        <w:rPr>
          <w:rFonts w:ascii="Times New Roman" w:hAnsi="Times New Roman" w:eastAsia="Times New Roman" w:cs="Times New Roman"/>
          <w:color w:val="auto"/>
          <w:kern w:val="0"/>
          <w:sz w:val="24"/>
          <w:szCs w:val="24"/>
        </w:rPr>
      </w:pPr>
      <w:bookmarkStart w:id="23" w:name="d0286d6a-b4be-494a-9af4-f046bbcbb105"/>
      <w:r>
        <w:rPr>
          <w:rFonts w:ascii="宋体" w:hAnsi="宋体" w:eastAsia="宋体" w:cs="宋体"/>
          <w:color w:val="auto"/>
          <w:kern w:val="0"/>
          <w:szCs w:val="21"/>
        </w:rPr>
        <w:t>我国自古以来就是一个多民族国家，各民族相互交融，形成了伟大的中华民族。《西晋内迁少数民族分布图》中①处分布的</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族；《金、南宋、西夏形势图（</w:t>
      </w:r>
      <w:r>
        <w:rPr>
          <w:rFonts w:ascii="Times New Roman" w:hAnsi="Times New Roman" w:eastAsia="Times New Roman" w:cs="Times New Roman"/>
          <w:color w:val="auto"/>
          <w:kern w:val="0"/>
          <w:szCs w:val="21"/>
        </w:rPr>
        <w:t>1142</w:t>
      </w:r>
      <w:r>
        <w:rPr>
          <w:rFonts w:ascii="宋体" w:hAnsi="宋体" w:eastAsia="宋体" w:cs="宋体"/>
          <w:color w:val="auto"/>
          <w:kern w:val="0"/>
          <w:szCs w:val="21"/>
        </w:rPr>
        <w:t>年）》中②处的政权是</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Cs w:val="21"/>
        </w:rPr>
        <w:t>______</w:t>
      </w:r>
      <w:r>
        <w:rPr>
          <w:rFonts w:ascii="宋体" w:hAnsi="宋体" w:eastAsia="宋体" w:cs="宋体"/>
          <w:color w:val="auto"/>
          <w:kern w:val="0"/>
          <w:szCs w:val="21"/>
        </w:rPr>
        <w:t>族建立的。</w:t>
      </w:r>
      <w:r>
        <w:rPr>
          <w:rFonts w:ascii="宋体" w:hAnsi="宋体" w:eastAsia="宋体" w:cs="宋体"/>
          <w:color w:val="auto"/>
          <w:kern w:val="0"/>
          <w:szCs w:val="21"/>
        </w:rPr>
        <w:br w:type="textWrapping"/>
      </w:r>
      <w:r>
        <w:rPr>
          <w:rFonts w:ascii="Times New Roman" w:hAnsi="Times New Roman" w:eastAsia="Times New Roman" w:cs="Times New Roman"/>
          <w:strike w:val="0"/>
          <w:color w:val="auto"/>
          <w:kern w:val="0"/>
          <w:sz w:val="24"/>
          <w:szCs w:val="24"/>
          <w:u w:val="none"/>
        </w:rPr>
        <w:pict>
          <v:shape id="_x0000_i1028" o:spt="75" type="#_x0000_t75" style="height:172.5pt;width:467.25pt;" filled="f" o:preferrelative="t" stroked="f" coordsize="21600,21600">
            <v:path/>
            <v:fill on="f" focussize="0,0"/>
            <v:stroke on="f" joinstyle="miter"/>
            <v:imagedata r:id="rId14" o:title=""/>
            <o:lock v:ext="edit" aspectratio="t"/>
            <w10:wrap type="none"/>
            <w10:anchorlock/>
          </v:shape>
        </w:pict>
      </w:r>
      <w:bookmarkEnd w:id="23"/>
    </w:p>
    <w:p>
      <w:pPr>
        <w:numPr>
          <w:ilvl w:val="0"/>
          <w:numId w:val="0"/>
        </w:numPr>
        <w:spacing w:line="360" w:lineRule="auto"/>
        <w:ind w:left="0"/>
        <w:jc w:val="left"/>
        <w:textAlignment w:val="center"/>
        <w:rPr>
          <w:rFonts w:ascii="Times New Roman" w:hAnsi="Times New Roman" w:eastAsia="Times New Roman" w:cs="Times New Roman"/>
          <w:color w:val="auto"/>
          <w:kern w:val="0"/>
          <w:sz w:val="24"/>
          <w:szCs w:val="24"/>
        </w:rPr>
      </w:pPr>
    </w:p>
    <w:p>
      <w:pPr>
        <w:numPr>
          <w:ilvl w:val="0"/>
          <w:numId w:val="0"/>
        </w:numPr>
        <w:spacing w:line="360" w:lineRule="auto"/>
        <w:ind w:left="0"/>
        <w:jc w:val="left"/>
        <w:textAlignment w:val="center"/>
        <w:rPr>
          <w:rFonts w:ascii="Times New Roman" w:hAnsi="Times New Roman" w:eastAsia="Times New Roman" w:cs="Times New Roman"/>
          <w:color w:val="auto"/>
          <w:kern w:val="0"/>
          <w:sz w:val="24"/>
          <w:szCs w:val="24"/>
        </w:rPr>
      </w:pPr>
      <w:r>
        <w:rPr>
          <w:rFonts w:ascii="黑体" w:hAnsi="黑体" w:eastAsia="黑体" w:cs="黑体"/>
          <w:b w:val="0"/>
          <w:color w:val="auto"/>
          <w:sz w:val="21"/>
        </w:rPr>
        <w:t>三、问答题</w:t>
      </w:r>
    </w:p>
    <w:p>
      <w:pPr>
        <w:numPr>
          <w:ilvl w:val="0"/>
          <w:numId w:val="1"/>
        </w:numPr>
        <w:spacing w:line="360" w:lineRule="auto"/>
        <w:jc w:val="left"/>
        <w:textAlignment w:val="center"/>
        <w:rPr>
          <w:rFonts w:ascii="Times New Roman" w:hAnsi="Times New Roman" w:eastAsia="Times New Roman" w:cs="Times New Roman"/>
          <w:color w:val="auto"/>
          <w:kern w:val="0"/>
          <w:sz w:val="24"/>
          <w:szCs w:val="24"/>
        </w:rPr>
      </w:pPr>
      <w:bookmarkStart w:id="24" w:name="dfe2d602-df4f-41ce-866e-45215d49b282"/>
      <w:r>
        <w:rPr>
          <w:rFonts w:ascii="宋体" w:hAnsi="宋体" w:eastAsia="宋体" w:cs="宋体"/>
          <w:color w:val="auto"/>
          <w:kern w:val="0"/>
          <w:szCs w:val="21"/>
        </w:rPr>
        <w:t>中国古代历史上有许多以少胜多的经典战役，了解这些战役有助于我们学习历史。</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①赤壁之战②淝水之战③巨鹿之战</w:t>
      </w:r>
      <w:bookmarkEnd w:id="24"/>
    </w:p>
    <w:p>
      <w:pPr>
        <w:numPr>
          <w:ilvl w:val="0"/>
          <w:numId w:val="0"/>
        </w:numPr>
        <w:spacing w:before="0" w:after="0"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Cs w:val="21"/>
        </w:rPr>
        <w:t xml:space="preserve">(1) </w:t>
      </w:r>
      <w:r>
        <w:rPr>
          <w:rFonts w:ascii="宋体" w:hAnsi="宋体" w:eastAsia="宋体" w:cs="宋体"/>
          <w:color w:val="auto"/>
          <w:kern w:val="0"/>
          <w:szCs w:val="21"/>
        </w:rPr>
        <w:t>请将上述战役发生的时期填入下表对应的正确位置处。</w:t>
      </w:r>
      <w:r>
        <w:rPr>
          <w:rFonts w:ascii="Times New Roman" w:hAnsi="Times New Roman" w:eastAsia="Times New Roman" w:cs="Times New Roman"/>
          <w:color w:val="auto"/>
          <w:kern w:val="0"/>
          <w:sz w:val="24"/>
          <w:szCs w:val="24"/>
        </w:rPr>
        <w:t xml:space="preserve"> </w:t>
      </w:r>
    </w:p>
    <w:tbl>
      <w:tblPr>
        <w:tblStyle w:val="16"/>
        <w:tblW w:w="810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3570"/>
        <w:gridCol w:w="453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357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auto"/>
                <w:kern w:val="0"/>
                <w:sz w:val="24"/>
                <w:szCs w:val="24"/>
              </w:rPr>
            </w:pPr>
            <w:r>
              <w:rPr>
                <w:rFonts w:ascii="宋体" w:hAnsi="宋体" w:eastAsia="宋体" w:cs="宋体"/>
                <w:b w:val="0"/>
                <w:bCs w:val="0"/>
                <w:i w:val="0"/>
                <w:iCs w:val="0"/>
                <w:smallCaps w:val="0"/>
                <w:color w:val="auto"/>
                <w:kern w:val="0"/>
                <w:szCs w:val="21"/>
              </w:rPr>
              <w:t>时期</w:t>
            </w:r>
          </w:p>
        </w:tc>
        <w:tc>
          <w:tcPr>
            <w:tcW w:w="453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auto"/>
                <w:kern w:val="0"/>
                <w:sz w:val="24"/>
                <w:szCs w:val="24"/>
              </w:rPr>
            </w:pPr>
            <w:r>
              <w:rPr>
                <w:rFonts w:ascii="宋体" w:hAnsi="宋体" w:eastAsia="宋体" w:cs="宋体"/>
                <w:b w:val="0"/>
                <w:bCs w:val="0"/>
                <w:i w:val="0"/>
                <w:iCs w:val="0"/>
                <w:smallCaps w:val="0"/>
                <w:color w:val="auto"/>
                <w:kern w:val="0"/>
                <w:szCs w:val="21"/>
              </w:rPr>
              <w:t>战役</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357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auto"/>
                <w:kern w:val="0"/>
                <w:sz w:val="24"/>
                <w:szCs w:val="24"/>
              </w:rPr>
            </w:pPr>
            <w:r>
              <w:rPr>
                <w:rFonts w:ascii="宋体" w:hAnsi="宋体" w:eastAsia="宋体" w:cs="宋体"/>
                <w:b w:val="0"/>
                <w:bCs w:val="0"/>
                <w:i w:val="0"/>
                <w:iCs w:val="0"/>
                <w:smallCaps w:val="0"/>
                <w:color w:val="auto"/>
                <w:kern w:val="0"/>
                <w:szCs w:val="21"/>
              </w:rPr>
              <w:t>秦汉时期</w:t>
            </w:r>
          </w:p>
        </w:tc>
        <w:tc>
          <w:tcPr>
            <w:tcW w:w="453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auto"/>
                <w:kern w:val="0"/>
                <w:sz w:val="24"/>
                <w:szCs w:val="24"/>
              </w:rPr>
            </w:pPr>
            <w:r>
              <w:rPr>
                <w:rFonts w:ascii="Times New Roman" w:hAnsi="Times New Roman" w:eastAsia="Times New Roman" w:cs="Times New Roman"/>
                <w:b w:val="0"/>
                <w:bCs w:val="0"/>
                <w:i w:val="0"/>
                <w:iCs w:val="0"/>
                <w:smallCaps w:val="0"/>
                <w:color w:val="auto"/>
                <w:kern w:val="0"/>
                <w:szCs w:val="21"/>
              </w:rPr>
              <w:t xml:space="preserve">______ </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357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auto"/>
                <w:kern w:val="0"/>
                <w:sz w:val="24"/>
                <w:szCs w:val="24"/>
              </w:rPr>
            </w:pPr>
            <w:r>
              <w:rPr>
                <w:rFonts w:ascii="宋体" w:hAnsi="宋体" w:eastAsia="宋体" w:cs="宋体"/>
                <w:b w:val="0"/>
                <w:bCs w:val="0"/>
                <w:i w:val="0"/>
                <w:iCs w:val="0"/>
                <w:smallCaps w:val="0"/>
                <w:color w:val="auto"/>
                <w:kern w:val="0"/>
                <w:szCs w:val="21"/>
              </w:rPr>
              <w:t>三国时期</w:t>
            </w:r>
          </w:p>
        </w:tc>
        <w:tc>
          <w:tcPr>
            <w:tcW w:w="453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auto"/>
                <w:kern w:val="0"/>
                <w:sz w:val="24"/>
                <w:szCs w:val="24"/>
              </w:rPr>
            </w:pPr>
            <w:r>
              <w:rPr>
                <w:rFonts w:ascii="Times New Roman" w:hAnsi="Times New Roman" w:eastAsia="Times New Roman" w:cs="Times New Roman"/>
                <w:b w:val="0"/>
                <w:bCs w:val="0"/>
                <w:i w:val="0"/>
                <w:iCs w:val="0"/>
                <w:smallCaps w:val="0"/>
                <w:color w:val="auto"/>
                <w:kern w:val="0"/>
                <w:szCs w:val="21"/>
              </w:rPr>
              <w:t xml:space="preserve">______ </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357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auto"/>
                <w:kern w:val="0"/>
                <w:sz w:val="24"/>
                <w:szCs w:val="24"/>
              </w:rPr>
            </w:pPr>
            <w:r>
              <w:rPr>
                <w:rFonts w:ascii="宋体" w:hAnsi="宋体" w:eastAsia="宋体" w:cs="宋体"/>
                <w:b w:val="0"/>
                <w:bCs w:val="0"/>
                <w:i w:val="0"/>
                <w:iCs w:val="0"/>
                <w:smallCaps w:val="0"/>
                <w:color w:val="auto"/>
                <w:kern w:val="0"/>
                <w:szCs w:val="21"/>
              </w:rPr>
              <w:t>东晋十六国时期</w:t>
            </w:r>
          </w:p>
        </w:tc>
        <w:tc>
          <w:tcPr>
            <w:tcW w:w="4530"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auto"/>
                <w:kern w:val="0"/>
                <w:sz w:val="24"/>
                <w:szCs w:val="24"/>
              </w:rPr>
            </w:pPr>
            <w:r>
              <w:rPr>
                <w:rFonts w:ascii="Times New Roman" w:hAnsi="Times New Roman" w:eastAsia="Times New Roman" w:cs="Times New Roman"/>
                <w:b w:val="0"/>
                <w:bCs w:val="0"/>
                <w:i w:val="0"/>
                <w:iCs w:val="0"/>
                <w:smallCaps w:val="0"/>
                <w:color w:val="auto"/>
                <w:kern w:val="0"/>
                <w:szCs w:val="21"/>
              </w:rPr>
              <w:t xml:space="preserve">______ </w:t>
            </w:r>
          </w:p>
        </w:tc>
      </w:tr>
    </w:tbl>
    <w:p>
      <w:pPr>
        <w:numPr>
          <w:ilvl w:val="0"/>
          <w:numId w:val="0"/>
        </w:numPr>
        <w:spacing w:before="0" w:after="0"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Cs w:val="21"/>
        </w:rPr>
        <w:t xml:space="preserve">(2) </w:t>
      </w:r>
      <w:r>
        <w:rPr>
          <w:rFonts w:ascii="宋体" w:hAnsi="宋体" w:eastAsia="宋体" w:cs="宋体"/>
          <w:color w:val="auto"/>
          <w:kern w:val="0"/>
          <w:szCs w:val="21"/>
        </w:rPr>
        <w:t>结合教材所学知识，请你分别简述上述三次战役产生的影响。</w:t>
      </w:r>
    </w:p>
    <w:p>
      <w:pPr>
        <w:numPr>
          <w:ilvl w:val="0"/>
          <w:numId w:val="0"/>
        </w:numPr>
        <w:spacing w:before="0" w:after="0"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Cs w:val="21"/>
        </w:rPr>
        <w:t xml:space="preserve">(3) </w:t>
      </w:r>
      <w:r>
        <w:rPr>
          <w:rFonts w:ascii="宋体" w:hAnsi="宋体" w:eastAsia="宋体" w:cs="宋体"/>
          <w:color w:val="auto"/>
          <w:kern w:val="0"/>
          <w:szCs w:val="21"/>
        </w:rPr>
        <w:t>综合三次战役的情况，谈谈你对战争中决定胜负的关键因素的认识。</w:t>
      </w:r>
    </w:p>
    <w:p>
      <w:pPr>
        <w:numPr>
          <w:ilvl w:val="0"/>
          <w:numId w:val="1"/>
        </w:numPr>
        <w:spacing w:before="0" w:after="0" w:line="360" w:lineRule="auto"/>
        <w:jc w:val="left"/>
        <w:textAlignment w:val="center"/>
        <w:rPr>
          <w:rFonts w:ascii="Times New Roman" w:hAnsi="Times New Roman" w:eastAsia="Times New Roman" w:cs="Times New Roman"/>
          <w:color w:val="auto"/>
          <w:kern w:val="0"/>
          <w:sz w:val="24"/>
          <w:szCs w:val="24"/>
        </w:rPr>
      </w:pPr>
      <w:bookmarkStart w:id="25" w:name="7c8c8b06-d8a5-4810-8ba8-8bec101435e2"/>
      <w:r>
        <w:rPr>
          <w:rFonts w:ascii="Times New Roman" w:hAnsi="Times New Roman" w:eastAsia="Times New Roman" w:cs="Times New Roman"/>
          <w:strike w:val="0"/>
          <w:color w:val="auto"/>
          <w:kern w:val="0"/>
          <w:sz w:val="24"/>
          <w:szCs w:val="24"/>
          <w:u w:val="none"/>
        </w:rPr>
        <w:pict>
          <v:shape id="_x0000_s1031" o:spid="_x0000_s1031" o:spt="75" type="#_x0000_t75" style="position:absolute;left:0pt;margin-top:6pt;height:102pt;width:160.5pt;mso-position-horizontal:righ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15" o:title=""/>
            <o:lock v:ext="edit" aspectratio="t"/>
            <w10:wrap type="square" side="left"/>
          </v:shape>
        </w:pict>
      </w:r>
      <w:r>
        <w:rPr>
          <w:rFonts w:ascii="宋体" w:hAnsi="宋体" w:eastAsia="宋体" w:cs="宋体"/>
          <w:color w:val="auto"/>
          <w:kern w:val="0"/>
          <w:szCs w:val="21"/>
        </w:rPr>
        <w:t>请同学们仔细观察“北魏孝文帝”这幅图，然后回答问题：</w:t>
      </w:r>
      <w:bookmarkEnd w:id="25"/>
    </w:p>
    <w:p>
      <w:pPr>
        <w:spacing w:line="360" w:lineRule="auto"/>
        <w:rPr>
          <w:color w:val="auto"/>
        </w:rPr>
      </w:pPr>
      <w:r>
        <w:rPr>
          <w:color w:val="auto"/>
        </w:rPr>
        <w:br w:type="textWrapping" w:clear="all"/>
      </w:r>
    </w:p>
    <w:p>
      <w:pPr>
        <w:numPr>
          <w:ilvl w:val="0"/>
          <w:numId w:val="0"/>
        </w:numPr>
        <w:spacing w:before="0" w:after="0"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Cs w:val="21"/>
        </w:rPr>
        <w:t xml:space="preserve">(1) </w:t>
      </w:r>
      <w:r>
        <w:rPr>
          <w:rFonts w:ascii="宋体" w:hAnsi="宋体" w:eastAsia="宋体" w:cs="宋体"/>
          <w:color w:val="auto"/>
          <w:kern w:val="0"/>
          <w:szCs w:val="21"/>
        </w:rPr>
        <w:t>请你判断这是孝文帝改革前的画像还是改革后的画像？说出你的依据是什么？</w:t>
      </w:r>
    </w:p>
    <w:p>
      <w:pPr>
        <w:numPr>
          <w:ilvl w:val="0"/>
          <w:numId w:val="0"/>
        </w:numPr>
        <w:spacing w:before="0" w:after="0"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Cs w:val="21"/>
        </w:rPr>
        <w:t xml:space="preserve">(2) </w:t>
      </w:r>
      <w:r>
        <w:rPr>
          <w:rFonts w:ascii="宋体" w:hAnsi="宋体" w:eastAsia="宋体" w:cs="宋体"/>
          <w:color w:val="auto"/>
          <w:kern w:val="0"/>
          <w:szCs w:val="21"/>
        </w:rPr>
        <w:t>北魏孝文帝改革的措施主要有哪些？</w:t>
      </w:r>
    </w:p>
    <w:p>
      <w:pPr>
        <w:numPr>
          <w:ilvl w:val="0"/>
          <w:numId w:val="0"/>
        </w:numPr>
        <w:spacing w:before="0" w:after="0"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Cs w:val="21"/>
        </w:rPr>
        <w:t xml:space="preserve">(3) </w:t>
      </w:r>
      <w:r>
        <w:rPr>
          <w:rFonts w:ascii="宋体" w:hAnsi="宋体" w:eastAsia="宋体" w:cs="宋体"/>
          <w:color w:val="auto"/>
          <w:kern w:val="0"/>
          <w:szCs w:val="21"/>
        </w:rPr>
        <w:t>请你概括北魏孝文帝改革的作用。</w:t>
      </w:r>
    </w:p>
    <w:p>
      <w:pPr>
        <w:numPr>
          <w:ilvl w:val="0"/>
          <w:numId w:val="0"/>
        </w:numPr>
        <w:spacing w:before="0" w:after="0"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Cs w:val="21"/>
        </w:rPr>
        <w:t xml:space="preserve">(4) </w:t>
      </w:r>
      <w:r>
        <w:rPr>
          <w:rFonts w:ascii="宋体" w:hAnsi="宋体" w:eastAsia="宋体" w:cs="宋体"/>
          <w:color w:val="auto"/>
          <w:kern w:val="0"/>
          <w:szCs w:val="21"/>
        </w:rPr>
        <w:t>北魏孝文帝改革给你的启发是什么？</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黑体" w:hAnsi="黑体" w:eastAsia="黑体" w:cs="黑体"/>
          <w:b w:val="0"/>
          <w:color w:val="auto"/>
          <w:sz w:val="21"/>
        </w:rPr>
        <w:t>四、材料解析题</w:t>
      </w:r>
    </w:p>
    <w:p>
      <w:pPr>
        <w:numPr>
          <w:ilvl w:val="0"/>
          <w:numId w:val="1"/>
        </w:numPr>
        <w:spacing w:before="0" w:after="0" w:line="360" w:lineRule="auto"/>
        <w:jc w:val="left"/>
        <w:textAlignment w:val="center"/>
        <w:rPr>
          <w:rFonts w:ascii="Times New Roman" w:hAnsi="Times New Roman" w:eastAsia="Times New Roman" w:cs="Times New Roman"/>
          <w:color w:val="auto"/>
          <w:kern w:val="0"/>
          <w:sz w:val="24"/>
          <w:szCs w:val="24"/>
        </w:rPr>
      </w:pPr>
      <w:bookmarkStart w:id="26" w:name="61c95e1e-5fb7-472e-abfa-8b53d7b858c2"/>
      <w:r>
        <w:rPr>
          <w:rFonts w:ascii="宋体" w:hAnsi="宋体" w:eastAsia="宋体" w:cs="宋体"/>
          <w:color w:val="auto"/>
          <w:kern w:val="0"/>
          <w:szCs w:val="21"/>
        </w:rPr>
        <w:t>顺应历史发展趋势，符合人民的愿望。阅读材料，回答问题。</w:t>
      </w:r>
      <w:r>
        <w:rPr>
          <w:rFonts w:ascii="宋体" w:hAnsi="宋体" w:eastAsia="宋体" w:cs="宋体"/>
          <w:color w:val="auto"/>
          <w:kern w:val="0"/>
          <w:szCs w:val="21"/>
        </w:rPr>
        <w:br w:type="textWrapping"/>
      </w:r>
      <w:r>
        <w:rPr>
          <w:rFonts w:ascii="宋体" w:hAnsi="宋体" w:eastAsia="宋体" w:cs="宋体"/>
          <w:color w:val="auto"/>
          <w:kern w:val="0"/>
          <w:szCs w:val="21"/>
        </w:rPr>
        <w:t>材料一：统一是中国历史发展的主流，是中华民族高于一切的理想追求和道德情感。组成中华文明这一鲜明个性特征的重要因素，是中国历史上历经数千年而不衰的“大一统”思想的潜移默化，而秦汉时期正是这种“大一统”理念完全定型的关键阶段。</w:t>
      </w:r>
    </w:p>
    <w:p>
      <w:pPr>
        <w:spacing w:line="360" w:lineRule="auto"/>
        <w:ind w:left="420"/>
        <w:jc w:val="righ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——黄朴民《秦汉文化的时代精神》</w:t>
      </w:r>
    </w:p>
    <w:p>
      <w:pPr>
        <w:spacing w:line="360" w:lineRule="auto"/>
        <w:ind w:left="420"/>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材料二：孝文帝的汉化改革实在是关系到整个中华大地再次统一的重大事件，这是因为文明的内容与程度的相对接近才是国家统一昌盛的真正基础。</w:t>
      </w:r>
    </w:p>
    <w:p>
      <w:pPr>
        <w:spacing w:line="360" w:lineRule="auto"/>
        <w:ind w:left="420"/>
        <w:jc w:val="righ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——李凭、袁刚《魏晋南北朝时期中华文明发展脉络》</w:t>
      </w:r>
    </w:p>
    <w:p>
      <w:pPr>
        <w:spacing w:line="360" w:lineRule="auto"/>
        <w:ind w:left="420"/>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材料三：清代“大一统”的理念和实践更多地表现在蒙古、新疆、西藏等边疆地区，其实，如何处理边疆民族问题。</w:t>
      </w:r>
    </w:p>
    <w:p>
      <w:pPr>
        <w:spacing w:line="360" w:lineRule="auto"/>
        <w:ind w:left="420"/>
        <w:jc w:val="righ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——赵云田《说说清代“大一统”的理念和实践》</w:t>
      </w:r>
    </w:p>
    <w:p>
      <w:pPr>
        <w:spacing w:line="360" w:lineRule="auto"/>
        <w:ind w:left="420"/>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材料四：“一国两制”的构想从实际出发，兼顾了各方面的实际利益，因而是各方可以接受的、合情合理的、切实可行的方案。这一构想，既体现了实现祖国统一、维护国家主权的原则，又充分考虑到台湾、香港、澳门的历史和现实，具有高度的灵活性，是推进祖国和平统一的基本方针。</w:t>
      </w:r>
    </w:p>
    <w:p>
      <w:pPr>
        <w:spacing w:line="360" w:lineRule="auto"/>
        <w:ind w:left="420"/>
        <w:jc w:val="right"/>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——杨先材《中华人民共和国史》</w:t>
      </w:r>
    </w:p>
    <w:bookmarkEnd w:id="26"/>
    <w:p>
      <w:pPr>
        <w:spacing w:line="360" w:lineRule="auto"/>
        <w:ind w:left="420"/>
        <w:textAlignment w:val="center"/>
        <w:rPr>
          <w:rFonts w:ascii="Times New Roman" w:hAnsi="Times New Roman" w:eastAsia="Times New Roman" w:cs="Times New Roman"/>
          <w:color w:val="auto"/>
          <w:kern w:val="0"/>
          <w:sz w:val="24"/>
          <w:szCs w:val="24"/>
        </w:rPr>
      </w:pPr>
    </w:p>
    <w:p>
      <w:pPr>
        <w:numPr>
          <w:ilvl w:val="0"/>
          <w:numId w:val="0"/>
        </w:numPr>
        <w:spacing w:before="0" w:after="0"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Cs w:val="21"/>
        </w:rPr>
        <w:t xml:space="preserve">(1) </w:t>
      </w:r>
      <w:r>
        <w:rPr>
          <w:rFonts w:ascii="宋体" w:hAnsi="宋体" w:eastAsia="宋体" w:cs="宋体"/>
          <w:color w:val="auto"/>
          <w:kern w:val="0"/>
          <w:szCs w:val="21"/>
        </w:rPr>
        <w:t>根据材料并结合所学知识指出，秦朝政治上、汉朝思想上“大一统”的表现分别是什么？</w:t>
      </w:r>
    </w:p>
    <w:p>
      <w:pPr>
        <w:numPr>
          <w:ilvl w:val="0"/>
          <w:numId w:val="0"/>
        </w:numPr>
        <w:spacing w:before="0" w:after="0"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Cs w:val="21"/>
        </w:rPr>
        <w:t xml:space="preserve">(2) </w:t>
      </w:r>
      <w:r>
        <w:rPr>
          <w:rFonts w:ascii="宋体" w:hAnsi="宋体" w:eastAsia="宋体" w:cs="宋体"/>
          <w:color w:val="auto"/>
          <w:kern w:val="0"/>
          <w:szCs w:val="21"/>
        </w:rPr>
        <w:t>根据材料并结合所学知识分析孝文帝汉化改革的意义。</w:t>
      </w:r>
    </w:p>
    <w:p>
      <w:pPr>
        <w:numPr>
          <w:ilvl w:val="0"/>
          <w:numId w:val="0"/>
        </w:numPr>
        <w:spacing w:before="0" w:after="0"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Cs w:val="21"/>
        </w:rPr>
        <w:t xml:space="preserve">(3) </w:t>
      </w:r>
      <w:r>
        <w:rPr>
          <w:rFonts w:ascii="宋体" w:hAnsi="宋体" w:eastAsia="宋体" w:cs="宋体"/>
          <w:color w:val="auto"/>
          <w:kern w:val="0"/>
          <w:szCs w:val="21"/>
        </w:rPr>
        <w:t>结合所学知识指出，清朝乾隆时为加强对西北边疆地区的统治采取了哪些措施。</w:t>
      </w:r>
    </w:p>
    <w:p>
      <w:pPr>
        <w:numPr>
          <w:ilvl w:val="0"/>
          <w:numId w:val="0"/>
        </w:numPr>
        <w:spacing w:before="0" w:after="0"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Cs w:val="21"/>
        </w:rPr>
        <w:t xml:space="preserve">(4) </w:t>
      </w:r>
      <w:r>
        <w:rPr>
          <w:rFonts w:ascii="宋体" w:hAnsi="宋体" w:eastAsia="宋体" w:cs="宋体"/>
          <w:color w:val="auto"/>
          <w:kern w:val="0"/>
          <w:szCs w:val="21"/>
        </w:rPr>
        <w:t>“一国两制”这一祖国和平统一大业方针“具有高度的灵活性”，根据材料谈谈你对此理解。</w:t>
      </w:r>
    </w:p>
    <w:p>
      <w:pPr>
        <w:numPr>
          <w:ilvl w:val="0"/>
          <w:numId w:val="1"/>
        </w:numPr>
        <w:spacing w:before="0" w:after="0" w:line="360" w:lineRule="auto"/>
        <w:jc w:val="left"/>
        <w:textAlignment w:val="center"/>
        <w:rPr>
          <w:rFonts w:ascii="Times New Roman" w:hAnsi="Times New Roman" w:eastAsia="Times New Roman" w:cs="Times New Roman"/>
          <w:color w:val="auto"/>
          <w:kern w:val="0"/>
          <w:sz w:val="24"/>
          <w:szCs w:val="24"/>
        </w:rPr>
      </w:pPr>
      <w:bookmarkStart w:id="27" w:name="2ffc15aa-686c-4f1a-97fe-6ae53818b3d5"/>
      <w:r>
        <w:rPr>
          <w:rFonts w:ascii="宋体" w:hAnsi="宋体" w:eastAsia="宋体" w:cs="宋体"/>
          <w:color w:val="auto"/>
          <w:kern w:val="0"/>
          <w:szCs w:val="21"/>
        </w:rPr>
        <w:t>阅读下列材料并结合所学知识，回答问题。</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材料一：从东汉开始，西北边缘地区的少数民族……纷纷向中原迁徙，……各有各的语言，发展速度也不一致，即使一族内部，如鲜卑，也分成好多部，互相争斗。这就使十六国和北魏初年成为我国历史上最混乱、最动荡的时期。……内徙诸族不得不适应被他们征服后的汉族的较高文明，甚至不得不采用汉族的语言，民族融合便在这样的条件下展开了。</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——蒋福亚《魏晋南北朝的民族融合》</w:t>
      </w:r>
      <w:r>
        <w:rPr>
          <w:rFonts w:ascii="宋体" w:hAnsi="宋体" w:eastAsia="宋体" w:cs="宋体"/>
          <w:color w:val="auto"/>
          <w:kern w:val="0"/>
          <w:szCs w:val="21"/>
        </w:rPr>
        <w:br w:type="textWrapping"/>
      </w:r>
      <w:r>
        <w:rPr>
          <w:rFonts w:ascii="宋体" w:hAnsi="宋体" w:eastAsia="宋体" w:cs="宋体"/>
          <w:color w:val="auto"/>
          <w:kern w:val="0"/>
          <w:szCs w:val="21"/>
        </w:rPr>
        <w:t>材料二：“孝文（帝）明知鲜卑游牧故习，万不足统治中华，又兼自身深受汉化熏陶，实行汉文化衷心欣慕，乃努力要将一个塞北游牧的民族一气呵熟，使其整体的汉化。”</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钱穆《国史大纲》材料三：少数民族学习汉族的农业技艺，从事农业生产，成为农业居民。而汉族人民学习少数民族的畜牧经验，学习和接受他们的食物、服装、用具等；北朝统治者与汉族士人合作，沿袭中原地区原有的统治方式，实行君主专制制度；西晋时期，内迁各族大多已使用汉语；汉语成为北方主要的通用语言；“胡”“汉”观念逐渐淡薄，民族之间的隔阂与偏见逐渐减少。</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——改编自《中国历史》七年级上册请回答：</w:t>
      </w:r>
      <w:bookmarkEnd w:id="27"/>
    </w:p>
    <w:p>
      <w:pPr>
        <w:numPr>
          <w:ilvl w:val="0"/>
          <w:numId w:val="0"/>
        </w:numPr>
        <w:spacing w:before="0" w:after="0"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Cs w:val="21"/>
        </w:rPr>
        <w:t xml:space="preserve">(1) </w:t>
      </w:r>
      <w:r>
        <w:rPr>
          <w:rFonts w:ascii="宋体" w:hAnsi="宋体" w:eastAsia="宋体" w:cs="宋体"/>
          <w:color w:val="auto"/>
          <w:kern w:val="0"/>
          <w:szCs w:val="21"/>
        </w:rPr>
        <w:t>根据材料一并结合所学知识，指出西北边缘地区的少数民族具体有哪些？分析这次中国历史上最大规模的民族迁徙的方向是哪里？谈谈这次民族迁徙产生的影响。</w:t>
      </w:r>
    </w:p>
    <w:p>
      <w:pPr>
        <w:numPr>
          <w:ilvl w:val="0"/>
          <w:numId w:val="0"/>
        </w:numPr>
        <w:spacing w:before="0" w:after="0"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Cs w:val="21"/>
        </w:rPr>
        <w:t xml:space="preserve">(2) </w:t>
      </w:r>
      <w:r>
        <w:rPr>
          <w:rFonts w:ascii="宋体" w:hAnsi="宋体" w:eastAsia="宋体" w:cs="宋体"/>
          <w:color w:val="auto"/>
          <w:kern w:val="0"/>
          <w:szCs w:val="21"/>
        </w:rPr>
        <w:t>根据材料二并结合所学知识，分析孝文帝要实行“汉化”的原因。概括他为实施“汉化”采取的措施。</w:t>
      </w:r>
    </w:p>
    <w:p>
      <w:pPr>
        <w:numPr>
          <w:ilvl w:val="0"/>
          <w:numId w:val="0"/>
        </w:numPr>
        <w:spacing w:before="0" w:after="0" w:line="360" w:lineRule="auto"/>
        <w:ind w:left="42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Cs w:val="21"/>
        </w:rPr>
        <w:t xml:space="preserve">(3) </w:t>
      </w:r>
      <w:r>
        <w:rPr>
          <w:rFonts w:ascii="宋体" w:hAnsi="宋体" w:eastAsia="宋体" w:cs="宋体"/>
          <w:color w:val="auto"/>
          <w:kern w:val="0"/>
          <w:szCs w:val="21"/>
        </w:rPr>
        <w:t>根据材料三，概括北方地区的民族交融主要表现在哪些方面？结合所学知识，谈谈这一时期的民族交融产生的影响。</w:t>
      </w:r>
    </w:p>
    <w:p>
      <w:pPr>
        <w:numPr>
          <w:ilvl w:val="0"/>
          <w:numId w:val="0"/>
        </w:numPr>
        <w:spacing w:before="0" w:after="0" w:line="360" w:lineRule="auto"/>
        <w:ind w:left="0"/>
        <w:jc w:val="left"/>
        <w:textAlignment w:val="center"/>
        <w:rPr>
          <w:rFonts w:ascii="宋体" w:hAnsi="宋体" w:eastAsia="宋体" w:cs="宋体"/>
          <w:color w:val="auto"/>
          <w:kern w:val="0"/>
          <w:szCs w:val="21"/>
        </w:rPr>
        <w:sectPr>
          <w:headerReference r:id="rId3" w:type="default"/>
          <w:footerReference r:id="rId5" w:type="default"/>
          <w:headerReference r:id="rId4" w:type="even"/>
          <w:footerReference r:id="rId6" w:type="even"/>
          <w:pgSz w:w="23811" w:h="16838" w:orient="landscape"/>
          <w:pgMar w:top="1440" w:right="1797" w:bottom="1440" w:left="1797" w:header="499" w:footer="499" w:gutter="0"/>
          <w:cols w:space="425" w:num="2"/>
          <w:docGrid w:type="lines" w:linePitch="312" w:charSpace="0"/>
        </w:sectPr>
      </w:pPr>
      <w:r>
        <w:rPr>
          <w:rFonts w:ascii="Times New Roman" w:hAnsi="Times New Roman" w:eastAsia="Times New Roman" w:cs="Times New Roman"/>
          <w:color w:val="auto"/>
          <w:kern w:val="0"/>
          <w:szCs w:val="21"/>
        </w:rPr>
        <w:t xml:space="preserve">(4) </w:t>
      </w:r>
      <w:r>
        <w:rPr>
          <w:rFonts w:ascii="宋体" w:hAnsi="宋体" w:eastAsia="宋体" w:cs="宋体"/>
          <w:color w:val="auto"/>
          <w:kern w:val="0"/>
          <w:szCs w:val="21"/>
        </w:rPr>
        <w:t>综合上述材料，我们应该要树立什么样的民族观念？</w:t>
      </w:r>
    </w:p>
    <w:p>
      <w:pPr>
        <w:numPr>
          <w:ilvl w:val="0"/>
          <w:numId w:val="0"/>
        </w:numPr>
        <w:spacing w:before="0" w:after="0" w:line="360" w:lineRule="auto"/>
        <w:ind w:left="0"/>
        <w:jc w:val="left"/>
        <w:textAlignment w:val="center"/>
        <w:rPr>
          <w:rFonts w:ascii="宋体" w:hAnsi="宋体" w:eastAsia="宋体" w:cs="宋体"/>
          <w:color w:val="auto"/>
          <w:kern w:val="0"/>
          <w:szCs w:val="21"/>
        </w:rPr>
      </w:pP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w:t>
      </w:r>
      <w:r>
        <w:rPr>
          <w:rFonts w:ascii="宋体" w:hAnsi="宋体" w:eastAsia="宋体" w:cs="宋体"/>
          <w:color w:val="auto"/>
          <w:kern w:val="0"/>
          <w:szCs w:val="21"/>
        </w:rPr>
        <w:t>【答案】</w:t>
      </w:r>
      <w:r>
        <w:rPr>
          <w:rFonts w:ascii="Times New Roman" w:hAnsi="Times New Roman" w:eastAsia="Times New Roman" w:cs="Times New Roman"/>
          <w:color w:val="auto"/>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w:t>
      </w:r>
      <w:r>
        <w:rPr>
          <w:rFonts w:ascii="宋体" w:hAnsi="宋体" w:eastAsia="宋体" w:cs="宋体"/>
          <w:color w:val="auto"/>
          <w:kern w:val="0"/>
          <w:szCs w:val="21"/>
        </w:rPr>
        <w:t>【答案】</w:t>
      </w:r>
      <w:r>
        <w:rPr>
          <w:rFonts w:ascii="Times New Roman" w:hAnsi="Times New Roman" w:eastAsia="Times New Roman" w:cs="Times New Roman"/>
          <w:color w:val="auto"/>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3.</w:t>
      </w:r>
      <w:r>
        <w:rPr>
          <w:rFonts w:ascii="宋体" w:hAnsi="宋体" w:eastAsia="宋体" w:cs="宋体"/>
          <w:color w:val="auto"/>
          <w:kern w:val="0"/>
          <w:szCs w:val="21"/>
        </w:rPr>
        <w:t>【答案】</w:t>
      </w:r>
      <w:r>
        <w:rPr>
          <w:rFonts w:ascii="Times New Roman" w:hAnsi="Times New Roman" w:eastAsia="Times New Roman" w:cs="Times New Roman"/>
          <w:color w:val="auto"/>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4.</w:t>
      </w:r>
      <w:r>
        <w:rPr>
          <w:rFonts w:ascii="宋体" w:hAnsi="宋体" w:eastAsia="宋体" w:cs="宋体"/>
          <w:color w:val="auto"/>
          <w:kern w:val="0"/>
          <w:szCs w:val="21"/>
        </w:rPr>
        <w:t>【答案】</w:t>
      </w:r>
      <w:r>
        <w:rPr>
          <w:rFonts w:ascii="Times New Roman" w:hAnsi="Times New Roman" w:eastAsia="Times New Roman" w:cs="Times New Roman"/>
          <w:color w:val="auto"/>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5.</w:t>
      </w:r>
      <w:r>
        <w:rPr>
          <w:rFonts w:ascii="宋体" w:hAnsi="宋体" w:eastAsia="宋体" w:cs="宋体"/>
          <w:color w:val="auto"/>
          <w:kern w:val="0"/>
          <w:szCs w:val="21"/>
        </w:rPr>
        <w:t>【答案】</w:t>
      </w:r>
      <w:r>
        <w:rPr>
          <w:rFonts w:ascii="Times New Roman" w:hAnsi="Times New Roman" w:eastAsia="Times New Roman" w:cs="Times New Roman"/>
          <w:color w:val="auto"/>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6.</w:t>
      </w:r>
      <w:r>
        <w:rPr>
          <w:rFonts w:ascii="宋体" w:hAnsi="宋体" w:eastAsia="宋体" w:cs="宋体"/>
          <w:color w:val="auto"/>
          <w:kern w:val="0"/>
          <w:szCs w:val="21"/>
        </w:rPr>
        <w:t>【答案】</w:t>
      </w:r>
      <w:r>
        <w:rPr>
          <w:rFonts w:ascii="Times New Roman" w:hAnsi="Times New Roman" w:eastAsia="Times New Roman" w:cs="Times New Roman"/>
          <w:color w:val="auto"/>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7.</w:t>
      </w:r>
      <w:r>
        <w:rPr>
          <w:rFonts w:ascii="宋体" w:hAnsi="宋体" w:eastAsia="宋体" w:cs="宋体"/>
          <w:color w:val="auto"/>
          <w:kern w:val="0"/>
          <w:szCs w:val="21"/>
        </w:rPr>
        <w:t>【答案】</w:t>
      </w:r>
      <w:r>
        <w:rPr>
          <w:rFonts w:ascii="Times New Roman" w:hAnsi="Times New Roman" w:eastAsia="Times New Roman" w:cs="Times New Roman"/>
          <w:color w:val="auto"/>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8.</w:t>
      </w:r>
      <w:r>
        <w:rPr>
          <w:rFonts w:ascii="宋体" w:hAnsi="宋体" w:eastAsia="宋体" w:cs="宋体"/>
          <w:color w:val="auto"/>
          <w:kern w:val="0"/>
          <w:szCs w:val="21"/>
        </w:rPr>
        <w:t>【答案】</w:t>
      </w:r>
      <w:r>
        <w:rPr>
          <w:rFonts w:ascii="Times New Roman" w:hAnsi="Times New Roman" w:eastAsia="Times New Roman" w:cs="Times New Roman"/>
          <w:color w:val="auto"/>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9.</w:t>
      </w:r>
      <w:r>
        <w:rPr>
          <w:rFonts w:ascii="宋体" w:hAnsi="宋体" w:eastAsia="宋体" w:cs="宋体"/>
          <w:color w:val="auto"/>
          <w:kern w:val="0"/>
          <w:szCs w:val="21"/>
        </w:rPr>
        <w:t>【答案】</w:t>
      </w:r>
      <w:r>
        <w:rPr>
          <w:rFonts w:ascii="Times New Roman" w:hAnsi="Times New Roman" w:eastAsia="Times New Roman" w:cs="Times New Roman"/>
          <w:color w:val="auto"/>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10.</w:t>
      </w:r>
      <w:r>
        <w:rPr>
          <w:rFonts w:ascii="宋体" w:hAnsi="宋体" w:eastAsia="宋体" w:cs="宋体"/>
          <w:color w:val="auto"/>
          <w:kern w:val="0"/>
          <w:szCs w:val="21"/>
        </w:rPr>
        <w:t>【答案】</w:t>
      </w:r>
      <w:r>
        <w:rPr>
          <w:rFonts w:ascii="Times New Roman" w:hAnsi="Times New Roman" w:eastAsia="Times New Roman" w:cs="Times New Roman"/>
          <w:color w:val="auto"/>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11.</w:t>
      </w:r>
      <w:r>
        <w:rPr>
          <w:rFonts w:ascii="宋体" w:hAnsi="宋体" w:eastAsia="宋体" w:cs="宋体"/>
          <w:color w:val="auto"/>
          <w:kern w:val="0"/>
          <w:szCs w:val="21"/>
        </w:rPr>
        <w:t>【答案】</w:t>
      </w:r>
      <w:r>
        <w:rPr>
          <w:rFonts w:ascii="Times New Roman" w:hAnsi="Times New Roman" w:eastAsia="Times New Roman" w:cs="Times New Roman"/>
          <w:color w:val="auto"/>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12.</w:t>
      </w:r>
      <w:r>
        <w:rPr>
          <w:rFonts w:ascii="宋体" w:hAnsi="宋体" w:eastAsia="宋体" w:cs="宋体"/>
          <w:color w:val="auto"/>
          <w:kern w:val="0"/>
          <w:szCs w:val="21"/>
        </w:rPr>
        <w:t>【答案】</w:t>
      </w:r>
      <w:r>
        <w:rPr>
          <w:rFonts w:ascii="Times New Roman" w:hAnsi="Times New Roman" w:eastAsia="Times New Roman" w:cs="Times New Roman"/>
          <w:color w:val="auto"/>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13.</w:t>
      </w:r>
      <w:r>
        <w:rPr>
          <w:rFonts w:ascii="宋体" w:hAnsi="宋体" w:eastAsia="宋体" w:cs="宋体"/>
          <w:color w:val="auto"/>
          <w:kern w:val="0"/>
          <w:szCs w:val="21"/>
        </w:rPr>
        <w:t>【答案】</w:t>
      </w:r>
      <w:r>
        <w:rPr>
          <w:rFonts w:ascii="Times New Roman" w:hAnsi="Times New Roman" w:eastAsia="Times New Roman" w:cs="Times New Roman"/>
          <w:color w:val="auto"/>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14.</w:t>
      </w:r>
      <w:r>
        <w:rPr>
          <w:rFonts w:ascii="宋体" w:hAnsi="宋体" w:eastAsia="宋体" w:cs="宋体"/>
          <w:color w:val="auto"/>
          <w:kern w:val="0"/>
          <w:szCs w:val="21"/>
        </w:rPr>
        <w:t>【答案】</w:t>
      </w:r>
      <w:r>
        <w:rPr>
          <w:rFonts w:ascii="Times New Roman" w:hAnsi="Times New Roman" w:eastAsia="Times New Roman" w:cs="Times New Roman"/>
          <w:color w:val="auto"/>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15.</w:t>
      </w:r>
      <w:r>
        <w:rPr>
          <w:rFonts w:ascii="宋体" w:hAnsi="宋体" w:eastAsia="宋体" w:cs="宋体"/>
          <w:color w:val="auto"/>
          <w:kern w:val="0"/>
          <w:szCs w:val="21"/>
        </w:rPr>
        <w:t>【答案】</w:t>
      </w:r>
      <w:r>
        <w:rPr>
          <w:rFonts w:ascii="Times New Roman" w:hAnsi="Times New Roman" w:eastAsia="Times New Roman" w:cs="Times New Roman"/>
          <w:color w:val="auto"/>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16.</w:t>
      </w:r>
      <w:r>
        <w:rPr>
          <w:rFonts w:ascii="宋体" w:hAnsi="宋体" w:eastAsia="宋体" w:cs="宋体"/>
          <w:color w:val="auto"/>
          <w:kern w:val="0"/>
          <w:szCs w:val="21"/>
        </w:rPr>
        <w:t>【答案】</w:t>
      </w:r>
      <w:r>
        <w:rPr>
          <w:rFonts w:ascii="Times New Roman" w:hAnsi="Times New Roman" w:eastAsia="Times New Roman" w:cs="Times New Roman"/>
          <w:color w:val="auto"/>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17.</w:t>
      </w:r>
      <w:r>
        <w:rPr>
          <w:rFonts w:ascii="宋体" w:hAnsi="宋体" w:eastAsia="宋体" w:cs="宋体"/>
          <w:color w:val="auto"/>
          <w:kern w:val="0"/>
          <w:szCs w:val="21"/>
        </w:rPr>
        <w:t>【答案】</w:t>
      </w:r>
      <w:r>
        <w:rPr>
          <w:rFonts w:ascii="Times New Roman" w:hAnsi="Times New Roman" w:eastAsia="Times New Roman" w:cs="Times New Roman"/>
          <w:color w:val="auto"/>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18.</w:t>
      </w:r>
      <w:r>
        <w:rPr>
          <w:rFonts w:ascii="宋体" w:hAnsi="宋体" w:eastAsia="宋体" w:cs="宋体"/>
          <w:color w:val="auto"/>
          <w:kern w:val="0"/>
          <w:szCs w:val="21"/>
        </w:rPr>
        <w:t>【答案】</w:t>
      </w:r>
      <w:r>
        <w:rPr>
          <w:rFonts w:ascii="Times New Roman" w:hAnsi="Times New Roman" w:eastAsia="Times New Roman" w:cs="Times New Roman"/>
          <w:color w:val="auto"/>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19.</w:t>
      </w:r>
      <w:r>
        <w:rPr>
          <w:rFonts w:ascii="宋体" w:hAnsi="宋体" w:eastAsia="宋体" w:cs="宋体"/>
          <w:color w:val="auto"/>
          <w:kern w:val="0"/>
          <w:szCs w:val="21"/>
        </w:rPr>
        <w:t>【答案】</w:t>
      </w:r>
      <w:r>
        <w:rPr>
          <w:rFonts w:ascii="Times New Roman" w:hAnsi="Times New Roman" w:eastAsia="Times New Roman" w:cs="Times New Roman"/>
          <w:color w:val="auto"/>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20.</w:t>
      </w:r>
      <w:r>
        <w:rPr>
          <w:rFonts w:ascii="宋体" w:hAnsi="宋体" w:eastAsia="宋体" w:cs="宋体"/>
          <w:color w:val="auto"/>
          <w:kern w:val="0"/>
          <w:szCs w:val="21"/>
        </w:rPr>
        <w:t>【答案】</w:t>
      </w:r>
      <w:r>
        <w:rPr>
          <w:rFonts w:ascii="Times New Roman" w:hAnsi="Times New Roman" w:eastAsia="Times New Roman" w:cs="Times New Roman"/>
          <w:color w:val="auto"/>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21.</w:t>
      </w:r>
      <w:r>
        <w:rPr>
          <w:rFonts w:ascii="宋体" w:hAnsi="宋体" w:eastAsia="宋体" w:cs="宋体"/>
          <w:color w:val="auto"/>
          <w:kern w:val="0"/>
          <w:szCs w:val="21"/>
        </w:rPr>
        <w:t>【答案】淝水之战</w:t>
      </w:r>
      <w:r>
        <w:rPr>
          <w:rFonts w:ascii="Times New Roman" w:hAnsi="Times New Roman" w:eastAsia="Times New Roman" w:cs="Times New Roman"/>
          <w:color w:val="auto"/>
          <w:kern w:val="0"/>
          <w:szCs w:val="21"/>
        </w:rPr>
        <w:t>,</w:t>
      </w:r>
      <w:r>
        <w:rPr>
          <w:rFonts w:ascii="宋体" w:hAnsi="宋体" w:eastAsia="宋体" w:cs="宋体"/>
          <w:color w:val="auto"/>
          <w:kern w:val="0"/>
          <w:szCs w:val="21"/>
        </w:rPr>
        <w:t>北魏孝文帝改革</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22.</w:t>
      </w:r>
      <w:r>
        <w:rPr>
          <w:rFonts w:ascii="宋体" w:hAnsi="宋体" w:eastAsia="宋体" w:cs="宋体"/>
          <w:color w:val="auto"/>
          <w:kern w:val="0"/>
          <w:szCs w:val="21"/>
        </w:rPr>
        <w:t>【答案】保甲法</w:t>
      </w:r>
      <w:r>
        <w:rPr>
          <w:rFonts w:ascii="Times New Roman" w:hAnsi="Times New Roman" w:eastAsia="Times New Roman" w:cs="Times New Roman"/>
          <w:color w:val="auto"/>
          <w:kern w:val="0"/>
          <w:szCs w:val="21"/>
        </w:rPr>
        <w:t>,</w:t>
      </w:r>
      <w:r>
        <w:rPr>
          <w:rFonts w:ascii="宋体" w:hAnsi="宋体" w:eastAsia="宋体" w:cs="宋体"/>
          <w:color w:val="auto"/>
          <w:kern w:val="0"/>
          <w:szCs w:val="21"/>
        </w:rPr>
        <w:t>治国安民</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23.</w:t>
      </w:r>
      <w:r>
        <w:rPr>
          <w:rFonts w:ascii="宋体" w:hAnsi="宋体" w:eastAsia="宋体" w:cs="宋体"/>
          <w:color w:val="auto"/>
          <w:kern w:val="0"/>
          <w:szCs w:val="21"/>
        </w:rPr>
        <w:t>【答案】洛阳</w:t>
      </w:r>
      <w:r>
        <w:rPr>
          <w:rFonts w:ascii="Times New Roman" w:hAnsi="Times New Roman" w:eastAsia="Times New Roman" w:cs="Times New Roman"/>
          <w:color w:val="auto"/>
          <w:kern w:val="0"/>
          <w:szCs w:val="21"/>
        </w:rPr>
        <w:t>,</w:t>
      </w:r>
      <w:r>
        <w:rPr>
          <w:rFonts w:ascii="宋体" w:hAnsi="宋体" w:eastAsia="宋体" w:cs="宋体"/>
          <w:color w:val="auto"/>
          <w:kern w:val="0"/>
          <w:szCs w:val="21"/>
        </w:rPr>
        <w:t>北京</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24.</w:t>
      </w:r>
      <w:r>
        <w:rPr>
          <w:rFonts w:ascii="宋体" w:hAnsi="宋体" w:eastAsia="宋体" w:cs="宋体"/>
          <w:color w:val="auto"/>
          <w:kern w:val="0"/>
          <w:szCs w:val="21"/>
        </w:rPr>
        <w:t>【答案】羌</w:t>
      </w:r>
      <w:r>
        <w:rPr>
          <w:rFonts w:ascii="Times New Roman" w:hAnsi="Times New Roman" w:eastAsia="Times New Roman" w:cs="Times New Roman"/>
          <w:color w:val="auto"/>
          <w:kern w:val="0"/>
          <w:szCs w:val="21"/>
        </w:rPr>
        <w:t>,</w:t>
      </w:r>
      <w:r>
        <w:rPr>
          <w:rFonts w:ascii="宋体" w:hAnsi="宋体" w:eastAsia="宋体" w:cs="宋体"/>
          <w:color w:val="auto"/>
          <w:kern w:val="0"/>
          <w:szCs w:val="21"/>
        </w:rPr>
        <w:t>女真</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25.</w:t>
      </w:r>
      <w:r>
        <w:rPr>
          <w:rFonts w:ascii="宋体" w:hAnsi="宋体" w:eastAsia="宋体" w:cs="宋体"/>
          <w:color w:val="auto"/>
          <w:kern w:val="0"/>
          <w:szCs w:val="21"/>
        </w:rPr>
        <w:t>【答案】【小题</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】巨鹿之战</w:t>
      </w:r>
    </w:p>
    <w:p>
      <w:pPr>
        <w:spacing w:line="360" w:lineRule="auto"/>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【小题</w:t>
      </w:r>
      <w:r>
        <w:rPr>
          <w:rFonts w:ascii="Times New Roman" w:hAnsi="Times New Roman" w:eastAsia="Times New Roman" w:cs="Times New Roman"/>
          <w:color w:val="auto"/>
          <w:kern w:val="0"/>
          <w:szCs w:val="21"/>
        </w:rPr>
        <w:t>2</w:t>
      </w:r>
      <w:r>
        <w:rPr>
          <w:rFonts w:ascii="宋体" w:hAnsi="宋体" w:eastAsia="宋体" w:cs="宋体"/>
          <w:color w:val="auto"/>
          <w:kern w:val="0"/>
          <w:szCs w:val="21"/>
        </w:rPr>
        <w:t>】赤壁之战</w:t>
      </w:r>
    </w:p>
    <w:p>
      <w:pPr>
        <w:spacing w:line="360" w:lineRule="auto"/>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【小题</w:t>
      </w:r>
      <w:r>
        <w:rPr>
          <w:rFonts w:ascii="Times New Roman" w:hAnsi="Times New Roman" w:eastAsia="Times New Roman" w:cs="Times New Roman"/>
          <w:color w:val="auto"/>
          <w:kern w:val="0"/>
          <w:szCs w:val="21"/>
        </w:rPr>
        <w:t>3</w:t>
      </w:r>
      <w:r>
        <w:rPr>
          <w:rFonts w:ascii="宋体" w:hAnsi="宋体" w:eastAsia="宋体" w:cs="宋体"/>
          <w:color w:val="auto"/>
          <w:kern w:val="0"/>
          <w:szCs w:val="21"/>
        </w:rPr>
        <w:t>】淝水之战</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26.</w:t>
      </w:r>
      <w:r>
        <w:rPr>
          <w:rFonts w:ascii="宋体" w:hAnsi="宋体" w:eastAsia="宋体" w:cs="宋体"/>
          <w:color w:val="auto"/>
          <w:kern w:val="0"/>
          <w:szCs w:val="21"/>
        </w:rPr>
        <w:t>【答案】【小题</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】改革后。依据：孝文帝穿着宽大的汉服（或改革前穿窄小的胡服，改革后才穿汉服）。</w:t>
      </w:r>
    </w:p>
    <w:p>
      <w:pPr>
        <w:spacing w:line="360" w:lineRule="auto"/>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【小题</w:t>
      </w:r>
      <w:r>
        <w:rPr>
          <w:rFonts w:ascii="Times New Roman" w:hAnsi="Times New Roman" w:eastAsia="Times New Roman" w:cs="Times New Roman"/>
          <w:color w:val="auto"/>
          <w:kern w:val="0"/>
          <w:szCs w:val="21"/>
        </w:rPr>
        <w:t>2</w:t>
      </w:r>
      <w:r>
        <w:rPr>
          <w:rFonts w:ascii="宋体" w:hAnsi="宋体" w:eastAsia="宋体" w:cs="宋体"/>
          <w:color w:val="auto"/>
          <w:kern w:val="0"/>
          <w:szCs w:val="21"/>
        </w:rPr>
        <w:t>】措施：①迁都洛阳；②实行汉化政策：改穿汉服，学习汉语，采用汉姓，提倡与汉人通婚。</w:t>
      </w:r>
      <w:r>
        <w:rPr>
          <w:rFonts w:ascii="Times New Roman" w:hAnsi="Times New Roman" w:eastAsia="Times New Roman" w:cs="Times New Roman"/>
          <w:color w:val="auto"/>
          <w:kern w:val="0"/>
          <w:szCs w:val="21"/>
        </w:rPr>
        <w:t> </w:t>
      </w:r>
    </w:p>
    <w:p>
      <w:pPr>
        <w:spacing w:line="360" w:lineRule="auto"/>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【小题</w:t>
      </w:r>
      <w:r>
        <w:rPr>
          <w:rFonts w:ascii="Times New Roman" w:hAnsi="Times New Roman" w:eastAsia="Times New Roman" w:cs="Times New Roman"/>
          <w:color w:val="auto"/>
          <w:kern w:val="0"/>
          <w:szCs w:val="21"/>
        </w:rPr>
        <w:t>3</w:t>
      </w:r>
      <w:r>
        <w:rPr>
          <w:rFonts w:ascii="宋体" w:hAnsi="宋体" w:eastAsia="宋体" w:cs="宋体"/>
          <w:color w:val="auto"/>
          <w:kern w:val="0"/>
          <w:szCs w:val="21"/>
        </w:rPr>
        <w:t>】作用：促进了民族融合的步伐，使少数民族逐渐与汉族趋同，也使中原文化得到了丰富与发展。</w:t>
      </w:r>
    </w:p>
    <w:p>
      <w:pPr>
        <w:spacing w:line="360" w:lineRule="auto"/>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【小题</w:t>
      </w:r>
      <w:r>
        <w:rPr>
          <w:rFonts w:ascii="Times New Roman" w:hAnsi="Times New Roman" w:eastAsia="Times New Roman" w:cs="Times New Roman"/>
          <w:color w:val="auto"/>
          <w:kern w:val="0"/>
          <w:szCs w:val="21"/>
        </w:rPr>
        <w:t>4</w:t>
      </w:r>
      <w:r>
        <w:rPr>
          <w:rFonts w:ascii="宋体" w:hAnsi="宋体" w:eastAsia="宋体" w:cs="宋体"/>
          <w:color w:val="auto"/>
          <w:kern w:val="0"/>
          <w:szCs w:val="21"/>
        </w:rPr>
        <w:t>】启发：改革是发展的动力，改革是兴利除弊、振兴国家的重要手段，是富国强兵的重要途径。</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27.</w:t>
      </w:r>
      <w:r>
        <w:rPr>
          <w:rFonts w:ascii="宋体" w:hAnsi="宋体" w:eastAsia="宋体" w:cs="宋体"/>
          <w:color w:val="auto"/>
          <w:kern w:val="0"/>
          <w:szCs w:val="21"/>
        </w:rPr>
        <w:t>【答案】【小题</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】政治：封建专制主义中央集权制度的建立；思想：汉武帝“罢数百家，尊崇需术”，实现了思想上找大一统。</w:t>
      </w:r>
    </w:p>
    <w:p>
      <w:pPr>
        <w:spacing w:line="360" w:lineRule="auto"/>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【小题</w:t>
      </w:r>
      <w:r>
        <w:rPr>
          <w:rFonts w:ascii="Times New Roman" w:hAnsi="Times New Roman" w:eastAsia="Times New Roman" w:cs="Times New Roman"/>
          <w:color w:val="auto"/>
          <w:kern w:val="0"/>
          <w:szCs w:val="21"/>
        </w:rPr>
        <w:t>2</w:t>
      </w:r>
      <w:r>
        <w:rPr>
          <w:rFonts w:ascii="宋体" w:hAnsi="宋体" w:eastAsia="宋体" w:cs="宋体"/>
          <w:color w:val="auto"/>
          <w:kern w:val="0"/>
          <w:szCs w:val="21"/>
        </w:rPr>
        <w:t>】意义：推动了北魏的封建化进程；促进了民族交融；为以后隋唐时期国家的统一和繁荣发展奠定了基础。（答出其中两点即可）</w:t>
      </w:r>
    </w:p>
    <w:p>
      <w:pPr>
        <w:spacing w:line="360" w:lineRule="auto"/>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【小题</w:t>
      </w:r>
      <w:r>
        <w:rPr>
          <w:rFonts w:ascii="Times New Roman" w:hAnsi="Times New Roman" w:eastAsia="Times New Roman" w:cs="Times New Roman"/>
          <w:color w:val="auto"/>
          <w:kern w:val="0"/>
          <w:szCs w:val="21"/>
        </w:rPr>
        <w:t>3</w:t>
      </w:r>
      <w:r>
        <w:rPr>
          <w:rFonts w:ascii="宋体" w:hAnsi="宋体" w:eastAsia="宋体" w:cs="宋体"/>
          <w:color w:val="auto"/>
          <w:kern w:val="0"/>
          <w:szCs w:val="21"/>
        </w:rPr>
        <w:t>】措施：平定大小和卓叛乱；设伊犁将军；清军驻扎新疆各地，设置哨所。（任答两点即可以）</w:t>
      </w:r>
    </w:p>
    <w:p>
      <w:pPr>
        <w:spacing w:line="360" w:lineRule="auto"/>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【小题</w:t>
      </w:r>
      <w:r>
        <w:rPr>
          <w:rFonts w:ascii="Times New Roman" w:hAnsi="Times New Roman" w:eastAsia="Times New Roman" w:cs="Times New Roman"/>
          <w:color w:val="auto"/>
          <w:kern w:val="0"/>
          <w:szCs w:val="21"/>
        </w:rPr>
        <w:t>4</w:t>
      </w:r>
      <w:r>
        <w:rPr>
          <w:rFonts w:ascii="宋体" w:hAnsi="宋体" w:eastAsia="宋体" w:cs="宋体"/>
          <w:color w:val="auto"/>
          <w:kern w:val="0"/>
          <w:szCs w:val="21"/>
        </w:rPr>
        <w:t>】“一国两制”允许在一个国家内，存在两种社会制度。兼顾各方实际利益，易被接受；既体现国家原则，又考虑到港、澳、台的历史和现实。（答出其中两点印可）</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28.</w:t>
      </w:r>
      <w:r>
        <w:rPr>
          <w:rFonts w:ascii="宋体" w:hAnsi="宋体" w:eastAsia="宋体" w:cs="宋体"/>
          <w:color w:val="auto"/>
          <w:kern w:val="0"/>
          <w:szCs w:val="21"/>
        </w:rPr>
        <w:t>【答案】【小题</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】少数民族：匈奴、鲜卑、羯、氐、羌；方向：由北向南；影响：加剧民族间的争斗，使中原地区陷入混乱、动荡；促进民族大交融。</w:t>
      </w:r>
    </w:p>
    <w:p>
      <w:pPr>
        <w:spacing w:line="360" w:lineRule="auto"/>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【小题</w:t>
      </w:r>
      <w:r>
        <w:rPr>
          <w:rFonts w:ascii="Times New Roman" w:hAnsi="Times New Roman" w:eastAsia="Times New Roman" w:cs="Times New Roman"/>
          <w:color w:val="auto"/>
          <w:kern w:val="0"/>
          <w:szCs w:val="21"/>
        </w:rPr>
        <w:t>2</w:t>
      </w:r>
      <w:r>
        <w:rPr>
          <w:rFonts w:ascii="宋体" w:hAnsi="宋体" w:eastAsia="宋体" w:cs="宋体"/>
          <w:color w:val="auto"/>
          <w:kern w:val="0"/>
          <w:szCs w:val="21"/>
        </w:rPr>
        <w:t>】原因：深受汉族文化吸引，改变鲜卑落后面貌，提升自己的统治力；措施：迁都洛阳，易汉服、改汉姓、说汉话、通婚姻等。（从中任选两点）。</w:t>
      </w:r>
    </w:p>
    <w:p>
      <w:pPr>
        <w:spacing w:line="360" w:lineRule="auto"/>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【小题</w:t>
      </w:r>
      <w:r>
        <w:rPr>
          <w:rFonts w:ascii="Times New Roman" w:hAnsi="Times New Roman" w:eastAsia="Times New Roman" w:cs="Times New Roman"/>
          <w:color w:val="auto"/>
          <w:kern w:val="0"/>
          <w:szCs w:val="21"/>
        </w:rPr>
        <w:t>3</w:t>
      </w:r>
      <w:r>
        <w:rPr>
          <w:rFonts w:ascii="宋体" w:hAnsi="宋体" w:eastAsia="宋体" w:cs="宋体"/>
          <w:color w:val="auto"/>
          <w:kern w:val="0"/>
          <w:szCs w:val="21"/>
        </w:rPr>
        <w:t>】方面：生活习俗、政治制度、语言观念等；影响：为中华民族的发展注入新的活力：进一步丰富了中华民族的物质文化和精神文化；为隋唐时期多民族国家的繁荣与发展奠定了基础。</w:t>
      </w:r>
    </w:p>
    <w:p>
      <w:pPr>
        <w:spacing w:line="360" w:lineRule="auto"/>
        <w:textAlignment w:val="center"/>
        <w:rPr>
          <w:rFonts w:ascii="Times New Roman" w:hAnsi="Times New Roman" w:eastAsia="Times New Roman" w:cs="Times New Roman"/>
          <w:color w:val="auto"/>
          <w:kern w:val="0"/>
          <w:sz w:val="24"/>
          <w:szCs w:val="24"/>
        </w:rPr>
      </w:pPr>
      <w:r>
        <w:rPr>
          <w:rFonts w:ascii="宋体" w:hAnsi="宋体" w:eastAsia="宋体" w:cs="宋体"/>
          <w:color w:val="auto"/>
          <w:kern w:val="0"/>
          <w:szCs w:val="21"/>
        </w:rPr>
        <w:t>【小题</w:t>
      </w:r>
      <w:r>
        <w:rPr>
          <w:rFonts w:ascii="Times New Roman" w:hAnsi="Times New Roman" w:eastAsia="Times New Roman" w:cs="Times New Roman"/>
          <w:color w:val="auto"/>
          <w:kern w:val="0"/>
          <w:szCs w:val="21"/>
        </w:rPr>
        <w:t>4</w:t>
      </w:r>
      <w:r>
        <w:rPr>
          <w:rFonts w:ascii="宋体" w:hAnsi="宋体" w:eastAsia="宋体" w:cs="宋体"/>
          <w:color w:val="auto"/>
          <w:kern w:val="0"/>
          <w:szCs w:val="21"/>
        </w:rPr>
        <w:t>】民族平等、团结的民族观。</w:t>
      </w:r>
    </w:p>
    <w:p>
      <w:pPr>
        <w:numPr>
          <w:ilvl w:val="0"/>
          <w:numId w:val="0"/>
        </w:numPr>
        <w:spacing w:before="0" w:after="0" w:line="360" w:lineRule="auto"/>
        <w:ind w:left="0"/>
        <w:jc w:val="left"/>
        <w:textAlignment w:val="center"/>
        <w:rPr>
          <w:rFonts w:ascii="Times New Roman" w:hAnsi="Times New Roman" w:eastAsia="Times New Roman" w:cs="Times New Roman"/>
          <w:color w:val="auto"/>
          <w:kern w:val="0"/>
          <w:sz w:val="24"/>
          <w:szCs w:val="24"/>
        </w:rPr>
        <w:sectPr>
          <w:footerReference r:id="rId7" w:type="default"/>
          <w:pgSz w:w="23811" w:h="16838" w:orient="landscape"/>
          <w:pgMar w:top="1440" w:right="1797" w:bottom="1440" w:left="1797" w:header="499" w:footer="499" w:gutter="0"/>
          <w:cols w:space="425" w:num="2"/>
          <w:docGrid w:type="lines" w:linePitch="312" w:charSpace="0"/>
        </w:sectPr>
      </w:pPr>
    </w:p>
    <w:p>
      <w:bookmarkStart w:id="28" w:name="_GoBack"/>
      <w:bookmarkEnd w:id="28"/>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p>
    <w:pPr>
      <w:pStyle w:val="3"/>
    </w:pPr>
  </w:p>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widowControl w:val="0"/>
      <w:pBdr>
        <w:bottom w:val="none" w:color="auto" w:sz="0" w:space="1"/>
      </w:pBdr>
      <w:snapToGrid w:val="0"/>
      <w:jc w:val="both"/>
      <w:rPr>
        <w:rFonts w:ascii="Times New Roman" w:hAnsi="Times New Roman" w:cs="Times New Roman"/>
        <w:kern w:val="0"/>
        <w:sz w:val="2"/>
        <w:szCs w:val="2"/>
      </w:rPr>
    </w:pPr>
    <w:r>
      <w:pict>
        <v:shape id="_x0000_s2051"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decimal"/>
      <w:lvlText w:val="%1."/>
      <w:lvlJc w:val="left"/>
      <w:pPr>
        <w:tabs>
          <w:tab w:val="left" w:pos="720"/>
        </w:tabs>
        <w:ind w:left="420" w:hanging="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Q3N2Q4MWMyZTE3ZTY5NjE5MGJmMDUxMmQ1Mjg4ZDQifQ=="/>
  </w:docVars>
  <w:rsids>
    <w:rsidRoot w:val="00000000"/>
    <w:rsid w:val="004151FC"/>
    <w:rsid w:val="00C02FC6"/>
    <w:rsid w:val="4B077C3B"/>
    <w:rsid w:val="6AC96F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7">
    <w:name w:val="Default Paragraph Font"/>
    <w:semiHidden/>
    <w:unhideWhenUsed/>
    <w:uiPriority w:val="1"/>
    <w:rPr>
      <w:rFonts w:ascii="Cambria Math" w:hAnsi="宋体" w:eastAsia="宋体" w:cs="Cambria Math"/>
    </w:rPr>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rFonts w:ascii="Cambria Math" w:hAnsi="宋体" w:eastAsia="宋体" w:cs="Cambria Math"/>
      <w:sz w:val="18"/>
      <w:szCs w:val="18"/>
    </w:rPr>
  </w:style>
  <w:style w:type="paragraph" w:styleId="3">
    <w:name w:val="footer"/>
    <w:basedOn w:val="1"/>
    <w:link w:val="9"/>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6">
    <w:name w:val="Table Grid"/>
    <w:basedOn w:val="5"/>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7"/>
    <w:link w:val="4"/>
    <w:uiPriority w:val="99"/>
    <w:rPr>
      <w:rFonts w:ascii="Cambria Math" w:hAnsi="宋体" w:eastAsia="宋体" w:cs="Cambria Math"/>
      <w:sz w:val="18"/>
      <w:szCs w:val="18"/>
    </w:rPr>
  </w:style>
  <w:style w:type="character" w:customStyle="1" w:styleId="9">
    <w:name w:val="页脚 字符"/>
    <w:basedOn w:val="7"/>
    <w:link w:val="3"/>
    <w:uiPriority w:val="99"/>
    <w:rPr>
      <w:rFonts w:ascii="Cambria Math" w:hAnsi="宋体" w:eastAsia="宋体" w:cs="Cambria Math"/>
      <w:sz w:val="18"/>
      <w:szCs w:val="18"/>
    </w:rPr>
  </w:style>
  <w:style w:type="character" w:customStyle="1" w:styleId="10">
    <w:name w:val="批注框文本 字符"/>
    <w:basedOn w:val="7"/>
    <w:link w:val="2"/>
    <w:semiHidden/>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kern w:val="0"/>
      <w:sz w:val="22"/>
      <w:szCs w:val="22"/>
      <w:lang w:val="en-US" w:eastAsia="zh-CN" w:bidi="ar-SA"/>
    </w:rPr>
  </w:style>
  <w:style w:type="character" w:customStyle="1" w:styleId="12">
    <w:name w:val="无间隔 字符"/>
    <w:basedOn w:val="7"/>
    <w:link w:val="11"/>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7"/>
    <w:qFormat/>
    <w:uiPriority w:val="19"/>
    <w:rPr>
      <w:rFonts w:ascii="Cambria Math" w:hAnsi="宋体" w:eastAsia="宋体" w:cs="Cambria Math"/>
      <w:i/>
      <w:iCs/>
      <w:color w:val="7F7F7F" w:themeColor="text1" w:themeTint="7F"/>
    </w:rPr>
  </w:style>
  <w:style w:type="table" w:customStyle="1" w:styleId="15">
    <w:name w:val=" cke_show_border"/>
    <w:basedOn w:val="5"/>
    <w:uiPriority w:val="0"/>
  </w:style>
  <w:style w:type="table" w:customStyle="1" w:styleId="16">
    <w:name w:val="edittable"/>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3.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Info spid="_x0000_s1025"/>
    <customShpInfo spid="_x0000_s1027"/>
    <customShpInfo spid="_x0000_s103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34819e041-99ad-45d0-8a49-77019198802c;6d32b024f-9e1c-42e0-aeda-ddf51321771a,e679ef623-0a13-4442-b6db-37e572a9d474,8cf48177e-d039-44b2-8e8d-83ff5b72057e,3f14cd535-bacd-461e-8942-1de70b152dd1,ec8593b54-3f2b-4058-bb88-35414c22f06b,edd7f1d87-9bfa-4787-83e9-ca26594de8db,675193d8c-ed2a-48ff-ae91-35b5d77d6615,b9a0d5ec2-5edc-41f0-ae5b-b68c9e78ca44,4726f930e-56ec-4ca3-a91a-6d572d8dc4f2,6ba594a20-1de7-4af2-bc75-917f4d9e0cc2,164395583-61a1-4292-be93-e95fd07a803a,eeb53af7c-5c40-4ea1-89a6-86ea916292a7,9466c2f47-bbf8-4447-b34a-81e483ffb36f,32b43d3c2-41da-4e8a-ab81-bb04594e2fd6,df9947134-e417-4a2d-92ee-20f4dc0807bd,3fa0d5d6f-3c72-4232-8aa2-3302bb121d1c,5017427ae-91ee-4024-b4da-e84df6ba57b2,82e98097f-82df-4318-8e99-651b64cb7a93,3a22f1cf8-9598-4992-9cfb-630ee8709657,c215e2bb7-ab22-4f4d-aa87-9668e70a0f9c,bbd11d93f-290a-4bb3-83f3-d5c1fb0257d3,8c56dc7fa-8efa-43f5-a57d-05dfb879e31f,98c9566c2-73db-482c-8257-04fb90065f17,d02086d6a-b4be-494a-9af4-f046bbcbb105,dfe22d602-df4f-41ce-866e-45215d49b282,7c87c8b06-d8a5-4810-8ba8-8bec101435e2,61c595e1e-5fb7-472e-abfa-8b53d7b858c2,2ff6c15aa-686c-4f1a-97fe-6ae53818b3d5,</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customXml/itemProps3.xml><?xml version="1.0" encoding="utf-8"?>
<ds:datastoreItem xmlns:ds="http://schemas.openxmlformats.org/officeDocument/2006/customXml" ds:itemID="{94159b60-e263-4191-80ef-840ce161b019}">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4</Pages>
  <Words>4667</Words>
  <Characters>4911</Characters>
  <Lines>0</Lines>
  <Paragraphs>0</Paragraphs>
  <TotalTime>1</TotalTime>
  <ScaleCrop>false</ScaleCrop>
  <LinksUpToDate>false</LinksUpToDate>
  <CharactersWithSpaces>5127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2022-12-14T08:31:42Z</dcterms:modified>
  <cp:revision>267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